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10E6A" w14:textId="77777777" w:rsidR="00870B66" w:rsidRPr="001B253D" w:rsidRDefault="00D86989" w:rsidP="00870B66">
      <w:pPr>
        <w:jc w:val="center"/>
      </w:pPr>
      <w:bookmarkStart w:id="0" w:name="_GoBack"/>
      <w:bookmarkEnd w:id="0"/>
      <w:r w:rsidRPr="001B253D">
        <w:rPr>
          <w:noProof/>
        </w:rPr>
        <w:drawing>
          <wp:anchor distT="0" distB="0" distL="114300" distR="114300" simplePos="0" relativeHeight="251657728" behindDoc="0" locked="0" layoutInCell="1" allowOverlap="1" wp14:anchorId="3A810E85" wp14:editId="3A810E86">
            <wp:simplePos x="0" y="0"/>
            <wp:positionH relativeFrom="column">
              <wp:posOffset>2705100</wp:posOffset>
            </wp:positionH>
            <wp:positionV relativeFrom="paragraph">
              <wp:posOffset>5715</wp:posOffset>
            </wp:positionV>
            <wp:extent cx="1181100" cy="590550"/>
            <wp:effectExtent l="0" t="0" r="0" b="0"/>
            <wp:wrapNone/>
            <wp:docPr id="2" name="Picture 0" descr="Description: JEA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JEA logo.b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81100" cy="590550"/>
                    </a:xfrm>
                    <a:prstGeom prst="rect">
                      <a:avLst/>
                    </a:prstGeom>
                    <a:noFill/>
                    <a:ln>
                      <a:noFill/>
                    </a:ln>
                  </pic:spPr>
                </pic:pic>
              </a:graphicData>
            </a:graphic>
          </wp:anchor>
        </w:drawing>
      </w:r>
    </w:p>
    <w:p w14:paraId="3A810E6B" w14:textId="77777777" w:rsidR="00870B66" w:rsidRPr="001B253D" w:rsidRDefault="00870B66" w:rsidP="00870B66">
      <w:pPr>
        <w:spacing w:line="-240" w:lineRule="auto"/>
        <w:jc w:val="center"/>
      </w:pPr>
    </w:p>
    <w:p w14:paraId="3A810E6C" w14:textId="77777777" w:rsidR="00870B66" w:rsidRPr="001B253D" w:rsidRDefault="00870B66" w:rsidP="00870B66">
      <w:pPr>
        <w:spacing w:line="-240" w:lineRule="auto"/>
        <w:jc w:val="center"/>
      </w:pPr>
    </w:p>
    <w:p w14:paraId="3A810E6D" w14:textId="77777777" w:rsidR="00226078" w:rsidRPr="001B253D" w:rsidRDefault="00226078" w:rsidP="00870B66">
      <w:pPr>
        <w:spacing w:line="-240" w:lineRule="auto"/>
        <w:jc w:val="center"/>
      </w:pPr>
    </w:p>
    <w:p w14:paraId="3A810E6E" w14:textId="77777777" w:rsidR="00D73AF7" w:rsidRDefault="00D73AF7" w:rsidP="00D73AF7">
      <w:pPr>
        <w:spacing w:line="-240" w:lineRule="auto"/>
        <w:jc w:val="center"/>
      </w:pPr>
      <w:r>
        <w:t>Procurement Department Bid Office</w:t>
      </w:r>
    </w:p>
    <w:p w14:paraId="3A810E6F" w14:textId="77777777" w:rsidR="00D73AF7" w:rsidRDefault="00D73AF7" w:rsidP="00D73AF7">
      <w:pPr>
        <w:spacing w:line="-240" w:lineRule="auto"/>
        <w:jc w:val="center"/>
      </w:pPr>
      <w:r>
        <w:t>Customer Center 1</w:t>
      </w:r>
      <w:r>
        <w:rPr>
          <w:vertAlign w:val="superscript"/>
        </w:rPr>
        <w:t>st</w:t>
      </w:r>
      <w:r>
        <w:t xml:space="preserve"> Floor, Room 002</w:t>
      </w:r>
    </w:p>
    <w:p w14:paraId="3A810E70" w14:textId="77777777" w:rsidR="00D73AF7" w:rsidRDefault="00D73AF7" w:rsidP="00D73AF7">
      <w:pPr>
        <w:spacing w:line="-240" w:lineRule="auto"/>
        <w:jc w:val="center"/>
      </w:pPr>
      <w:r>
        <w:t>21 W. Church Street</w:t>
      </w:r>
    </w:p>
    <w:p w14:paraId="3A810E71" w14:textId="77777777" w:rsidR="00D73AF7" w:rsidRDefault="00D73AF7" w:rsidP="00D73AF7">
      <w:pPr>
        <w:spacing w:line="-240" w:lineRule="auto"/>
        <w:jc w:val="center"/>
      </w:pPr>
      <w:r>
        <w:t>Jacksonville, Florida  32202</w:t>
      </w:r>
    </w:p>
    <w:p w14:paraId="3A810E72" w14:textId="77777777" w:rsidR="00F02AC1" w:rsidRPr="001B253D" w:rsidRDefault="00F02AC1" w:rsidP="00B02834">
      <w:pPr>
        <w:spacing w:line="-240" w:lineRule="auto"/>
        <w:jc w:val="center"/>
      </w:pPr>
    </w:p>
    <w:p w14:paraId="3A810E74" w14:textId="0BC9A357" w:rsidR="00F02AC1" w:rsidRDefault="00F02AC1" w:rsidP="00FB280E">
      <w:pPr>
        <w:jc w:val="right"/>
      </w:pPr>
      <w:r>
        <w:fldChar w:fldCharType="begin"/>
      </w:r>
      <w:r>
        <w:instrText xml:space="preserve"> DATE \@ "MMMM d, yyyy" </w:instrText>
      </w:r>
      <w:r>
        <w:fldChar w:fldCharType="separate"/>
      </w:r>
      <w:r w:rsidR="009408B0">
        <w:rPr>
          <w:noProof/>
        </w:rPr>
        <w:t>April 19, 2017</w:t>
      </w:r>
      <w:r>
        <w:fldChar w:fldCharType="end"/>
      </w:r>
    </w:p>
    <w:p w14:paraId="3A810E75" w14:textId="06A9DA2C" w:rsidR="00870B66" w:rsidRPr="00A03F02" w:rsidRDefault="00870B66" w:rsidP="001B253D">
      <w:pPr>
        <w:tabs>
          <w:tab w:val="left" w:pos="3600"/>
          <w:tab w:val="right" w:pos="10080"/>
        </w:tabs>
        <w:spacing w:after="240"/>
      </w:pPr>
      <w:r w:rsidRPr="00A03F02">
        <w:t>ADDENDUM NUMBER</w:t>
      </w:r>
      <w:r w:rsidR="001B253D" w:rsidRPr="00860BFB">
        <w:t xml:space="preserve">: </w:t>
      </w:r>
      <w:r w:rsidR="00343E64">
        <w:rPr>
          <w:u w:val="single"/>
        </w:rPr>
        <w:t>TWO</w:t>
      </w:r>
      <w:r w:rsidR="0017146C" w:rsidRPr="00843F37">
        <w:rPr>
          <w:u w:val="single"/>
        </w:rPr>
        <w:t xml:space="preserve"> </w:t>
      </w:r>
      <w:r w:rsidR="005E31A8" w:rsidRPr="00843F37">
        <w:rPr>
          <w:u w:val="single"/>
        </w:rPr>
        <w:t>(</w:t>
      </w:r>
      <w:r w:rsidR="00343E64">
        <w:rPr>
          <w:u w:val="single"/>
        </w:rPr>
        <w:t>2</w:t>
      </w:r>
      <w:r w:rsidR="00F74120" w:rsidRPr="00843F37">
        <w:rPr>
          <w:u w:val="single"/>
        </w:rPr>
        <w:t>)</w:t>
      </w:r>
      <w:r w:rsidR="001B253D" w:rsidRPr="00A03F02">
        <w:rPr>
          <w:b/>
          <w:u w:val="single"/>
        </w:rPr>
        <w:tab/>
      </w:r>
      <w:r w:rsidRPr="00A03F02">
        <w:rPr>
          <w:u w:val="single"/>
        </w:rPr>
        <w:tab/>
      </w:r>
    </w:p>
    <w:p w14:paraId="3A810E77" w14:textId="0C72214E" w:rsidR="00870B66" w:rsidRPr="00860BFB" w:rsidRDefault="00870B66" w:rsidP="00860BFB">
      <w:pPr>
        <w:widowControl w:val="0"/>
        <w:spacing w:after="200" w:line="276" w:lineRule="auto"/>
        <w:rPr>
          <w:rFonts w:eastAsia="Batang"/>
          <w:b/>
        </w:rPr>
      </w:pPr>
      <w:r w:rsidRPr="00860BFB">
        <w:t>TITLE:</w:t>
      </w:r>
      <w:r w:rsidR="00843F37">
        <w:t xml:space="preserve">  </w:t>
      </w:r>
      <w:r w:rsidR="00FB280E">
        <w:rPr>
          <w:u w:val="single"/>
        </w:rPr>
        <w:t>Voluntary Group Vision Insurance Plan</w:t>
      </w:r>
      <w:r w:rsidR="00487370" w:rsidRPr="00843F37">
        <w:rPr>
          <w:u w:val="single"/>
        </w:rPr>
        <w:tab/>
      </w:r>
      <w:r w:rsidR="00487370" w:rsidRPr="00843F37">
        <w:rPr>
          <w:u w:val="single"/>
        </w:rPr>
        <w:tab/>
      </w:r>
      <w:r w:rsidR="00487370" w:rsidRPr="00843F37">
        <w:rPr>
          <w:u w:val="single"/>
        </w:rPr>
        <w:tab/>
      </w:r>
      <w:r w:rsidR="00FC3AEB" w:rsidRPr="00843F37">
        <w:rPr>
          <w:u w:val="single"/>
        </w:rPr>
        <w:tab/>
      </w:r>
      <w:r w:rsidR="00843F37" w:rsidRPr="00843F37">
        <w:rPr>
          <w:u w:val="single"/>
        </w:rPr>
        <w:tab/>
      </w:r>
      <w:r w:rsidR="00843F37" w:rsidRPr="00843F37">
        <w:rPr>
          <w:u w:val="single"/>
        </w:rPr>
        <w:tab/>
      </w:r>
      <w:r w:rsidR="00843F37" w:rsidRPr="00843F37">
        <w:rPr>
          <w:u w:val="single"/>
        </w:rPr>
        <w:tab/>
      </w:r>
      <w:r w:rsidR="00843F37" w:rsidRPr="00843F37">
        <w:rPr>
          <w:u w:val="single"/>
        </w:rPr>
        <w:tab/>
      </w:r>
      <w:r w:rsidR="00843F37" w:rsidRPr="00843F37">
        <w:rPr>
          <w:u w:val="single"/>
        </w:rPr>
        <w:tab/>
      </w:r>
      <w:r w:rsidR="00860BFB">
        <w:rPr>
          <w:rFonts w:eastAsia="Batang"/>
          <w:b/>
        </w:rPr>
        <w:br/>
      </w:r>
      <w:r w:rsidR="00487370">
        <w:rPr>
          <w:b/>
          <w:u w:val="single"/>
        </w:rPr>
        <w:br/>
      </w:r>
      <w:r w:rsidR="00D73AF7">
        <w:t>JEA</w:t>
      </w:r>
      <w:r w:rsidRPr="00A03F02">
        <w:t xml:space="preserve"> </w:t>
      </w:r>
      <w:r w:rsidR="00DC1FCD">
        <w:t>RFP</w:t>
      </w:r>
      <w:r w:rsidRPr="00A03F02">
        <w:t xml:space="preserve"> NUMBER</w:t>
      </w:r>
      <w:r w:rsidR="00860BFB" w:rsidRPr="00860BFB">
        <w:t xml:space="preserve">:  </w:t>
      </w:r>
      <w:r w:rsidR="00F2188D" w:rsidRPr="00843F37">
        <w:rPr>
          <w:u w:val="single"/>
        </w:rPr>
        <w:t>0</w:t>
      </w:r>
      <w:r w:rsidR="00FB280E">
        <w:rPr>
          <w:u w:val="single"/>
        </w:rPr>
        <w:t>80</w:t>
      </w:r>
      <w:r w:rsidR="003D64E5" w:rsidRPr="00843F37">
        <w:rPr>
          <w:u w:val="single"/>
        </w:rPr>
        <w:t>-1</w:t>
      </w:r>
      <w:r w:rsidR="00843F37">
        <w:rPr>
          <w:u w:val="single"/>
        </w:rPr>
        <w:t>7</w:t>
      </w:r>
      <w:r w:rsidR="001B253D" w:rsidRPr="00860BFB">
        <w:rPr>
          <w:u w:val="single"/>
        </w:rPr>
        <w:tab/>
      </w:r>
      <w:r w:rsidRPr="00860BFB">
        <w:rPr>
          <w:u w:val="single"/>
        </w:rPr>
        <w:tab/>
      </w:r>
      <w:r w:rsidR="00860BFB" w:rsidRPr="00A03F02">
        <w:rPr>
          <w:b/>
          <w:u w:val="single"/>
        </w:rPr>
        <w:tab/>
      </w:r>
      <w:r w:rsidR="00860BFB" w:rsidRPr="00A03F02">
        <w:rPr>
          <w:u w:val="single"/>
        </w:rPr>
        <w:tab/>
      </w:r>
      <w:r w:rsidR="00860BFB" w:rsidRPr="00A03F02">
        <w:rPr>
          <w:u w:val="single"/>
        </w:rPr>
        <w:tab/>
      </w:r>
      <w:r w:rsidR="00860BFB" w:rsidRPr="00A03F02">
        <w:rPr>
          <w:b/>
          <w:u w:val="single"/>
        </w:rPr>
        <w:tab/>
      </w:r>
      <w:r w:rsidR="00860BFB" w:rsidRPr="00A03F02">
        <w:rPr>
          <w:u w:val="single"/>
        </w:rPr>
        <w:tab/>
      </w:r>
      <w:r w:rsidR="00860BFB" w:rsidRPr="00A03F02">
        <w:rPr>
          <w:u w:val="single"/>
        </w:rPr>
        <w:tab/>
      </w:r>
      <w:r w:rsidR="00860BFB" w:rsidRPr="00A03F02">
        <w:rPr>
          <w:b/>
          <w:u w:val="single"/>
        </w:rPr>
        <w:tab/>
      </w:r>
      <w:r w:rsidR="00860BFB" w:rsidRPr="00A03F02">
        <w:rPr>
          <w:u w:val="single"/>
        </w:rPr>
        <w:tab/>
      </w:r>
      <w:r w:rsidR="00860BFB" w:rsidRPr="00A03F02">
        <w:rPr>
          <w:u w:val="single"/>
        </w:rPr>
        <w:tab/>
      </w:r>
    </w:p>
    <w:p w14:paraId="3A810E78" w14:textId="446AC586" w:rsidR="00870B66" w:rsidRPr="00A03F02" w:rsidRDefault="00870B66" w:rsidP="001B253D">
      <w:pPr>
        <w:tabs>
          <w:tab w:val="left" w:pos="0"/>
          <w:tab w:val="left" w:pos="900"/>
          <w:tab w:val="left" w:pos="3600"/>
          <w:tab w:val="left" w:pos="5940"/>
          <w:tab w:val="left" w:pos="6030"/>
          <w:tab w:val="right" w:pos="10080"/>
        </w:tabs>
        <w:spacing w:after="240"/>
        <w:ind w:right="-1440"/>
        <w:rPr>
          <w:u w:val="single"/>
        </w:rPr>
      </w:pPr>
      <w:r w:rsidRPr="00A03F02">
        <w:t>BID DUE DATE:</w:t>
      </w:r>
      <w:r w:rsidR="00487370">
        <w:t xml:space="preserve">  </w:t>
      </w:r>
      <w:r w:rsidR="00FB280E" w:rsidRPr="00013710">
        <w:rPr>
          <w:strike/>
          <w:color w:val="FF0000"/>
          <w:u w:val="single"/>
        </w:rPr>
        <w:t>April 25</w:t>
      </w:r>
      <w:r w:rsidR="00843F37" w:rsidRPr="00013710">
        <w:rPr>
          <w:strike/>
          <w:color w:val="FF0000"/>
          <w:u w:val="single"/>
          <w:vertAlign w:val="superscript"/>
        </w:rPr>
        <w:t>th</w:t>
      </w:r>
      <w:r w:rsidR="00487370" w:rsidRPr="00013710">
        <w:rPr>
          <w:strike/>
          <w:color w:val="FF0000"/>
          <w:u w:val="single"/>
        </w:rPr>
        <w:t>, 201</w:t>
      </w:r>
      <w:r w:rsidR="00843F37" w:rsidRPr="00013710">
        <w:rPr>
          <w:strike/>
          <w:color w:val="FF0000"/>
          <w:u w:val="single"/>
        </w:rPr>
        <w:t>7</w:t>
      </w:r>
      <w:r w:rsidR="00013710">
        <w:rPr>
          <w:u w:val="single"/>
        </w:rPr>
        <w:t xml:space="preserve"> </w:t>
      </w:r>
      <w:r w:rsidR="00013710" w:rsidRPr="00013710">
        <w:rPr>
          <w:b/>
          <w:color w:val="FF0000"/>
          <w:u w:val="single"/>
        </w:rPr>
        <w:t>April 28</w:t>
      </w:r>
      <w:r w:rsidR="00013710" w:rsidRPr="00013710">
        <w:rPr>
          <w:b/>
          <w:color w:val="FF0000"/>
          <w:u w:val="single"/>
          <w:vertAlign w:val="superscript"/>
        </w:rPr>
        <w:t>th</w:t>
      </w:r>
      <w:r w:rsidR="00013710" w:rsidRPr="00013710">
        <w:rPr>
          <w:b/>
          <w:color w:val="FF0000"/>
          <w:u w:val="single"/>
        </w:rPr>
        <w:t xml:space="preserve"> 2017</w:t>
      </w:r>
      <w:r w:rsidRPr="00A03F02">
        <w:rPr>
          <w:u w:val="single"/>
        </w:rPr>
        <w:tab/>
      </w:r>
      <w:r w:rsidR="001B253D" w:rsidRPr="00A03F02">
        <w:rPr>
          <w:u w:val="single"/>
        </w:rPr>
        <w:tab/>
      </w:r>
      <w:r w:rsidRPr="00A03F02">
        <w:rPr>
          <w:u w:val="single"/>
        </w:rPr>
        <w:tab/>
      </w:r>
      <w:r w:rsidRPr="00A03F02">
        <w:rPr>
          <w:u w:val="single"/>
        </w:rPr>
        <w:tab/>
      </w:r>
    </w:p>
    <w:p w14:paraId="3A810E79" w14:textId="77777777" w:rsidR="00870B66" w:rsidRPr="00A03F02" w:rsidRDefault="00870B66" w:rsidP="001B253D">
      <w:pPr>
        <w:tabs>
          <w:tab w:val="left" w:pos="0"/>
          <w:tab w:val="left" w:pos="900"/>
          <w:tab w:val="left" w:pos="3168"/>
          <w:tab w:val="left" w:pos="3600"/>
          <w:tab w:val="left" w:pos="5940"/>
          <w:tab w:val="left" w:pos="6030"/>
          <w:tab w:val="right" w:pos="10080"/>
        </w:tabs>
        <w:spacing w:after="240"/>
        <w:ind w:right="-1440"/>
        <w:rPr>
          <w:u w:val="single"/>
        </w:rPr>
      </w:pPr>
      <w:r w:rsidRPr="00A03F02">
        <w:t xml:space="preserve">TIME OF RECEIPT:  </w:t>
      </w:r>
      <w:r w:rsidR="00124E2C" w:rsidRPr="00843F37">
        <w:rPr>
          <w:u w:val="single"/>
        </w:rPr>
        <w:t>12:00 PM</w:t>
      </w:r>
      <w:r w:rsidRPr="00A03F02">
        <w:rPr>
          <w:b/>
          <w:u w:val="single"/>
        </w:rPr>
        <w:tab/>
      </w:r>
      <w:r w:rsidRPr="00A03F02">
        <w:rPr>
          <w:u w:val="single"/>
        </w:rPr>
        <w:tab/>
      </w:r>
      <w:r w:rsidR="001B253D" w:rsidRPr="00A03F02">
        <w:rPr>
          <w:u w:val="single"/>
        </w:rPr>
        <w:tab/>
      </w:r>
      <w:r w:rsidR="001B253D" w:rsidRPr="00A03F02">
        <w:rPr>
          <w:u w:val="single"/>
        </w:rPr>
        <w:tab/>
      </w:r>
      <w:r w:rsidRPr="00A03F02">
        <w:rPr>
          <w:u w:val="single"/>
        </w:rPr>
        <w:tab/>
      </w:r>
    </w:p>
    <w:p w14:paraId="3A810E7A" w14:textId="77777777" w:rsidR="00870B66" w:rsidRPr="001B253D" w:rsidRDefault="00870B66" w:rsidP="001B253D">
      <w:pPr>
        <w:tabs>
          <w:tab w:val="left" w:pos="3780"/>
          <w:tab w:val="right" w:pos="10080"/>
        </w:tabs>
        <w:spacing w:after="240"/>
        <w:ind w:left="720" w:hanging="720"/>
        <w:rPr>
          <w:u w:val="single"/>
        </w:rPr>
      </w:pPr>
      <w:r w:rsidRPr="00A03F02">
        <w:t>TIME OF OPENING</w:t>
      </w:r>
      <w:r w:rsidRPr="00A03F02">
        <w:rPr>
          <w:b/>
        </w:rPr>
        <w:t>:</w:t>
      </w:r>
      <w:r w:rsidR="001B253D" w:rsidRPr="00A03F02">
        <w:rPr>
          <w:b/>
        </w:rPr>
        <w:t xml:space="preserve"> </w:t>
      </w:r>
      <w:r w:rsidR="00124E2C" w:rsidRPr="00843F37">
        <w:rPr>
          <w:u w:val="single"/>
        </w:rPr>
        <w:t>2:00 PM</w:t>
      </w:r>
      <w:r w:rsidRPr="001B253D">
        <w:rPr>
          <w:u w:val="single"/>
        </w:rPr>
        <w:tab/>
      </w:r>
      <w:r w:rsidR="001B253D">
        <w:rPr>
          <w:u w:val="single"/>
        </w:rPr>
        <w:tab/>
      </w:r>
    </w:p>
    <w:p w14:paraId="2A307835" w14:textId="77777777" w:rsidR="00C8005D" w:rsidRDefault="001B253D" w:rsidP="00DC1FCD">
      <w:pPr>
        <w:spacing w:after="120"/>
        <w:ind w:left="360" w:right="180"/>
        <w:rPr>
          <w:b/>
        </w:rPr>
      </w:pPr>
      <w:r w:rsidRPr="001B253D">
        <w:rPr>
          <w:b/>
        </w:rPr>
        <w:t xml:space="preserve">THIS ADDENDUM IS FOR THE PURPOSE OF MAKING THE FOLLOWING </w:t>
      </w:r>
      <w:r w:rsidR="0056180B">
        <w:rPr>
          <w:b/>
        </w:rPr>
        <w:t>CHANGE</w:t>
      </w:r>
      <w:r w:rsidR="00FA4AC8">
        <w:rPr>
          <w:b/>
        </w:rPr>
        <w:t>S AND CLARIFICATIONS</w:t>
      </w:r>
      <w:r w:rsidRPr="001B253D">
        <w:rPr>
          <w:b/>
        </w:rPr>
        <w:t>:</w:t>
      </w:r>
    </w:p>
    <w:p w14:paraId="51F9BCA8" w14:textId="66D21B7E" w:rsidR="00EF66F1" w:rsidRDefault="00EF66F1" w:rsidP="00FB280E">
      <w:pPr>
        <w:spacing w:before="120"/>
      </w:pPr>
      <w:r>
        <w:rPr>
          <w:b/>
          <w:u w:val="single"/>
        </w:rPr>
        <w:t>Add (1):</w:t>
      </w:r>
      <w:r>
        <w:rPr>
          <w:b/>
          <w:u w:val="single"/>
        </w:rPr>
        <w:br/>
      </w:r>
      <w:r>
        <w:t xml:space="preserve">JEA adds the following documents to this Solicitation:  Additions are in </w:t>
      </w:r>
      <w:r w:rsidRPr="00FB280E">
        <w:rPr>
          <w:b/>
          <w:color w:val="FF0000"/>
          <w:u w:val="single"/>
        </w:rPr>
        <w:t>Red</w:t>
      </w:r>
      <w:r>
        <w:t xml:space="preserve"> Bold Underlined Font.  </w:t>
      </w:r>
    </w:p>
    <w:p w14:paraId="5D06D577" w14:textId="2C430067" w:rsidR="00EF66F1" w:rsidRPr="00FB51A7" w:rsidRDefault="00EF66F1" w:rsidP="00FB280E">
      <w:pPr>
        <w:pStyle w:val="ListParagraph"/>
        <w:numPr>
          <w:ilvl w:val="0"/>
          <w:numId w:val="5"/>
        </w:numPr>
        <w:spacing w:before="120"/>
        <w:rPr>
          <w:b/>
          <w:color w:val="FF0000"/>
          <w:u w:val="single"/>
        </w:rPr>
      </w:pPr>
      <w:r w:rsidRPr="00FB51A7">
        <w:rPr>
          <w:b/>
          <w:color w:val="FF0000"/>
          <w:u w:val="single"/>
        </w:rPr>
        <w:t>080-17 Addendum 2 Appendix A – 36 Months Claims Experience</w:t>
      </w:r>
    </w:p>
    <w:p w14:paraId="49FA21A4" w14:textId="1CBF3F0A" w:rsidR="00FB51A7" w:rsidRPr="00D26E95" w:rsidRDefault="00FB51A7" w:rsidP="00FB51A7">
      <w:pPr>
        <w:pStyle w:val="ListParagraph"/>
        <w:numPr>
          <w:ilvl w:val="0"/>
          <w:numId w:val="5"/>
        </w:numPr>
        <w:spacing w:before="120"/>
        <w:rPr>
          <w:b/>
          <w:color w:val="FF0000"/>
          <w:u w:val="single"/>
        </w:rPr>
      </w:pPr>
      <w:r w:rsidRPr="00FB51A7">
        <w:rPr>
          <w:b/>
          <w:color w:val="FF0000"/>
          <w:u w:val="single"/>
        </w:rPr>
        <w:t>080-17 Addendum 2 Appendix A</w:t>
      </w:r>
      <w:r>
        <w:rPr>
          <w:b/>
          <w:color w:val="FF0000"/>
          <w:u w:val="single"/>
        </w:rPr>
        <w:t xml:space="preserve"> - Forms</w:t>
      </w:r>
      <w:r w:rsidRPr="00FB51A7">
        <w:rPr>
          <w:b/>
          <w:color w:val="FF0000"/>
          <w:u w:val="single"/>
        </w:rPr>
        <w:t xml:space="preserve"> (Revised)</w:t>
      </w:r>
      <w:r>
        <w:rPr>
          <w:b/>
          <w:color w:val="FF0000"/>
          <w:u w:val="single"/>
        </w:rPr>
        <w:br/>
      </w:r>
      <w:r>
        <w:rPr>
          <w:b/>
          <w:color w:val="FF0000"/>
          <w:sz w:val="18"/>
          <w:szCs w:val="18"/>
          <w:u w:val="single"/>
        </w:rPr>
        <w:t xml:space="preserve">This document replaces the prior Appendix A – Forms in its entirety. </w:t>
      </w:r>
    </w:p>
    <w:p w14:paraId="6A55C4A4" w14:textId="4CEE6997" w:rsidR="00D26E95" w:rsidRPr="00D26E95" w:rsidRDefault="00D26E95" w:rsidP="00D26E95">
      <w:pPr>
        <w:spacing w:before="120"/>
      </w:pPr>
      <w:r w:rsidRPr="00D26E95">
        <w:rPr>
          <w:b/>
          <w:u w:val="single"/>
        </w:rPr>
        <w:t>Change (</w:t>
      </w:r>
      <w:r>
        <w:rPr>
          <w:b/>
          <w:u w:val="single"/>
        </w:rPr>
        <w:t>1</w:t>
      </w:r>
      <w:r w:rsidRPr="00D26E95">
        <w:rPr>
          <w:b/>
          <w:u w:val="single"/>
        </w:rPr>
        <w:t>):</w:t>
      </w:r>
      <w:r w:rsidRPr="00D26E95">
        <w:rPr>
          <w:b/>
          <w:u w:val="single"/>
        </w:rPr>
        <w:br/>
      </w:r>
      <w:r w:rsidR="00013710">
        <w:t xml:space="preserve">Additions are in </w:t>
      </w:r>
      <w:r w:rsidR="00013710" w:rsidRPr="00D26E95">
        <w:rPr>
          <w:b/>
          <w:color w:val="FF0000"/>
          <w:u w:val="single"/>
        </w:rPr>
        <w:t>Red</w:t>
      </w:r>
      <w:r w:rsidR="00013710">
        <w:t xml:space="preserve"> Bold Underlined Font.  Deletions are in </w:t>
      </w:r>
      <w:r w:rsidR="00013710" w:rsidRPr="00D26E95">
        <w:rPr>
          <w:rFonts w:ascii="Times New Roman Bold" w:hAnsi="Times New Roman Bold"/>
          <w:b/>
          <w:strike/>
          <w:color w:val="FF0000"/>
        </w:rPr>
        <w:t>Red</w:t>
      </w:r>
      <w:r w:rsidR="00013710">
        <w:t xml:space="preserve"> Bold Strikethrough Font.</w:t>
      </w:r>
      <w:r>
        <w:t xml:space="preserve">The Proposal Due Date for this Solicitation </w:t>
      </w:r>
      <w:r w:rsidRPr="00D26E95">
        <w:rPr>
          <w:rFonts w:ascii="TimesNewRomanPS-BoldMT" w:hAnsi="TimesNewRomanPS-BoldMT" w:cs="TimesNewRomanPS-BoldMT"/>
          <w:bCs/>
          <w:sz w:val="22"/>
          <w:szCs w:val="22"/>
        </w:rPr>
        <w:t xml:space="preserve">is amended from </w:t>
      </w:r>
      <w:r w:rsidRPr="00013710">
        <w:rPr>
          <w:rFonts w:ascii="TimesNewRomanPS-BoldMT" w:hAnsi="TimesNewRomanPS-BoldMT" w:cs="TimesNewRomanPS-BoldMT"/>
          <w:b/>
          <w:bCs/>
          <w:strike/>
          <w:color w:val="FF0000"/>
          <w:sz w:val="22"/>
          <w:szCs w:val="22"/>
        </w:rPr>
        <w:t>Tuesday, April 25</w:t>
      </w:r>
      <w:r w:rsidRPr="00013710">
        <w:rPr>
          <w:rFonts w:ascii="TimesNewRomanPS-BoldMT" w:hAnsi="TimesNewRomanPS-BoldMT" w:cs="TimesNewRomanPS-BoldMT"/>
          <w:b/>
          <w:bCs/>
          <w:strike/>
          <w:color w:val="FF0000"/>
          <w:sz w:val="22"/>
          <w:szCs w:val="22"/>
          <w:vertAlign w:val="superscript"/>
        </w:rPr>
        <w:t>th</w:t>
      </w:r>
      <w:r w:rsidRPr="00013710">
        <w:rPr>
          <w:rFonts w:ascii="TimesNewRomanPS-BoldMT" w:hAnsi="TimesNewRomanPS-BoldMT" w:cs="TimesNewRomanPS-BoldMT"/>
          <w:b/>
          <w:bCs/>
          <w:strike/>
          <w:color w:val="FF0000"/>
          <w:sz w:val="22"/>
          <w:szCs w:val="22"/>
        </w:rPr>
        <w:t xml:space="preserve"> 2017</w:t>
      </w:r>
      <w:r w:rsidRPr="00013710">
        <w:rPr>
          <w:rFonts w:ascii="TimesNewRomanPS-BoldMT" w:hAnsi="TimesNewRomanPS-BoldMT" w:cs="TimesNewRomanPS-BoldMT"/>
          <w:bCs/>
          <w:color w:val="FF0000"/>
          <w:sz w:val="22"/>
          <w:szCs w:val="22"/>
        </w:rPr>
        <w:t xml:space="preserve"> </w:t>
      </w:r>
      <w:r w:rsidRPr="00D26E95">
        <w:rPr>
          <w:rFonts w:ascii="TimesNewRomanPS-BoldMT" w:hAnsi="TimesNewRomanPS-BoldMT" w:cs="TimesNewRomanPS-BoldMT"/>
          <w:bCs/>
          <w:sz w:val="22"/>
          <w:szCs w:val="22"/>
        </w:rPr>
        <w:t xml:space="preserve">to </w:t>
      </w:r>
      <w:r w:rsidRPr="00013710">
        <w:rPr>
          <w:rFonts w:ascii="TimesNewRomanPS-BoldMT" w:hAnsi="TimesNewRomanPS-BoldMT" w:cs="TimesNewRomanPS-BoldMT"/>
          <w:b/>
          <w:bCs/>
          <w:color w:val="FF0000"/>
          <w:sz w:val="22"/>
          <w:szCs w:val="22"/>
          <w:u w:val="single"/>
        </w:rPr>
        <w:t>Friday, April 28</w:t>
      </w:r>
      <w:r w:rsidRPr="00013710">
        <w:rPr>
          <w:rFonts w:ascii="TimesNewRomanPS-BoldMT" w:hAnsi="TimesNewRomanPS-BoldMT" w:cs="TimesNewRomanPS-BoldMT"/>
          <w:b/>
          <w:bCs/>
          <w:color w:val="FF0000"/>
          <w:sz w:val="22"/>
          <w:szCs w:val="22"/>
          <w:u w:val="single"/>
          <w:vertAlign w:val="superscript"/>
        </w:rPr>
        <w:t>th</w:t>
      </w:r>
      <w:r w:rsidRPr="00013710">
        <w:rPr>
          <w:rFonts w:ascii="TimesNewRomanPS-BoldMT" w:hAnsi="TimesNewRomanPS-BoldMT" w:cs="TimesNewRomanPS-BoldMT"/>
          <w:b/>
          <w:bCs/>
          <w:color w:val="FF0000"/>
          <w:sz w:val="22"/>
          <w:szCs w:val="22"/>
          <w:u w:val="single"/>
        </w:rPr>
        <w:t xml:space="preserve"> 2017</w:t>
      </w:r>
      <w:r w:rsidRPr="00013710">
        <w:rPr>
          <w:rFonts w:ascii="TimesNewRomanPS-BoldMT" w:hAnsi="TimesNewRomanPS-BoldMT" w:cs="TimesNewRomanPS-BoldMT"/>
          <w:bCs/>
          <w:color w:val="FF0000"/>
          <w:sz w:val="22"/>
          <w:szCs w:val="22"/>
        </w:rPr>
        <w:t xml:space="preserve"> </w:t>
      </w:r>
      <w:r w:rsidRPr="00D26E95">
        <w:rPr>
          <w:rFonts w:ascii="TimesNewRomanPS-BoldMT" w:hAnsi="TimesNewRomanPS-BoldMT" w:cs="TimesNewRomanPS-BoldMT"/>
          <w:bCs/>
          <w:sz w:val="22"/>
          <w:szCs w:val="22"/>
        </w:rPr>
        <w:t xml:space="preserve">to as follows.  </w:t>
      </w:r>
      <w:r>
        <w:t xml:space="preserve"> </w:t>
      </w:r>
    </w:p>
    <w:p w14:paraId="35FD6E97" w14:textId="78525055" w:rsidR="00FB280E" w:rsidRDefault="00843F37" w:rsidP="00FB280E">
      <w:pPr>
        <w:spacing w:before="120"/>
      </w:pPr>
      <w:r>
        <w:rPr>
          <w:b/>
          <w:u w:val="single"/>
        </w:rPr>
        <w:t>Change</w:t>
      </w:r>
      <w:r w:rsidRPr="009311AB">
        <w:rPr>
          <w:b/>
          <w:u w:val="single"/>
        </w:rPr>
        <w:t xml:space="preserve"> (</w:t>
      </w:r>
      <w:r w:rsidR="00D26E95">
        <w:rPr>
          <w:b/>
          <w:u w:val="single"/>
        </w:rPr>
        <w:t>2</w:t>
      </w:r>
      <w:r w:rsidRPr="009311AB">
        <w:rPr>
          <w:b/>
          <w:u w:val="single"/>
        </w:rPr>
        <w:t>):</w:t>
      </w:r>
      <w:r>
        <w:rPr>
          <w:b/>
          <w:u w:val="single"/>
        </w:rPr>
        <w:br/>
      </w:r>
      <w:r w:rsidR="00343E64">
        <w:t xml:space="preserve">Section 1.2.7 </w:t>
      </w:r>
      <w:r w:rsidR="00FB280E">
        <w:t xml:space="preserve"> </w:t>
      </w:r>
      <w:r w:rsidR="00343E64" w:rsidRPr="00343E64">
        <w:rPr>
          <w:rFonts w:ascii="TimesNewRomanPS-BoldMT" w:hAnsi="TimesNewRomanPS-BoldMT" w:cs="TimesNewRomanPS-BoldMT"/>
          <w:b/>
          <w:bCs/>
          <w:sz w:val="22"/>
          <w:szCs w:val="22"/>
        </w:rPr>
        <w:t>REQUIRED FORMS TO SUBMIT WITH PROPOSAL</w:t>
      </w:r>
      <w:r w:rsidR="00343E64">
        <w:rPr>
          <w:rFonts w:ascii="TimesNewRomanPS-BoldMT" w:hAnsi="TimesNewRomanPS-BoldMT" w:cs="TimesNewRomanPS-BoldMT"/>
          <w:b/>
          <w:bCs/>
          <w:sz w:val="22"/>
          <w:szCs w:val="22"/>
        </w:rPr>
        <w:t xml:space="preserve"> </w:t>
      </w:r>
      <w:r w:rsidR="00343E64">
        <w:rPr>
          <w:rFonts w:ascii="TimesNewRomanPS-BoldMT" w:hAnsi="TimesNewRomanPS-BoldMT" w:cs="TimesNewRomanPS-BoldMT"/>
          <w:bCs/>
          <w:sz w:val="22"/>
          <w:szCs w:val="22"/>
        </w:rPr>
        <w:t xml:space="preserve">of the Solicitation Document is amended as follows.  </w:t>
      </w:r>
      <w:r w:rsidR="00FB280E">
        <w:t xml:space="preserve"> Additions are in </w:t>
      </w:r>
      <w:r w:rsidR="00FB280E" w:rsidRPr="00FB280E">
        <w:rPr>
          <w:b/>
          <w:color w:val="FF0000"/>
          <w:u w:val="single"/>
        </w:rPr>
        <w:t>Red</w:t>
      </w:r>
      <w:r w:rsidR="00FB280E">
        <w:t xml:space="preserve"> Bold Underlined Font.  Deletions are in </w:t>
      </w:r>
      <w:r w:rsidR="00FB280E" w:rsidRPr="00FB280E">
        <w:rPr>
          <w:rFonts w:ascii="Times New Roman Bold" w:hAnsi="Times New Roman Bold"/>
          <w:b/>
          <w:strike/>
          <w:color w:val="FF0000"/>
        </w:rPr>
        <w:t>Red</w:t>
      </w:r>
      <w:r w:rsidR="00FB280E">
        <w:t xml:space="preserve"> Bold Strikethrough Font.</w:t>
      </w:r>
    </w:p>
    <w:p w14:paraId="354FED80" w14:textId="77777777" w:rsidR="00343E64" w:rsidRDefault="00343E64" w:rsidP="00FB280E">
      <w:pPr>
        <w:spacing w:before="120"/>
      </w:pPr>
    </w:p>
    <w:p w14:paraId="41493029" w14:textId="77777777" w:rsidR="00343E64" w:rsidRPr="00343E64" w:rsidRDefault="00343E64" w:rsidP="00343E64">
      <w:pPr>
        <w:autoSpaceDE w:val="0"/>
        <w:autoSpaceDN w:val="0"/>
        <w:adjustRightInd w:val="0"/>
        <w:rPr>
          <w:rFonts w:ascii="TimesNewRomanPS-BoldMT" w:hAnsi="TimesNewRomanPS-BoldMT" w:cs="TimesNewRomanPS-BoldMT"/>
          <w:b/>
          <w:bCs/>
          <w:sz w:val="22"/>
          <w:szCs w:val="22"/>
        </w:rPr>
      </w:pPr>
      <w:r w:rsidRPr="00343E64">
        <w:rPr>
          <w:rFonts w:ascii="TimesNewRomanPS-BoldMT" w:hAnsi="TimesNewRomanPS-BoldMT" w:cs="TimesNewRomanPS-BoldMT"/>
          <w:b/>
          <w:bCs/>
          <w:sz w:val="22"/>
          <w:szCs w:val="22"/>
        </w:rPr>
        <w:t>1.2.7 REQUIRED FORMS TO SUBMIT WITH PROPOSAL</w:t>
      </w:r>
    </w:p>
    <w:p w14:paraId="2FC9679E" w14:textId="77777777" w:rsidR="00343E64" w:rsidRDefault="00343E64" w:rsidP="00343E64">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To submit a Proposal in response to this RFP, all of the following forms must be completed and submitted</w:t>
      </w:r>
    </w:p>
    <w:p w14:paraId="5C98E041" w14:textId="77777777" w:rsidR="00343E64" w:rsidRDefault="00343E64" w:rsidP="00343E64">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as part of the Proposal. The Proposer must obtain the required forms, other than the Minimum</w:t>
      </w:r>
    </w:p>
    <w:p w14:paraId="6FDFFEDE" w14:textId="77777777" w:rsidR="00343E64" w:rsidRDefault="00343E64" w:rsidP="00343E64">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Qualification Form, by downloading them from JEA.com. If the Proposer fails to complete or fails to</w:t>
      </w:r>
    </w:p>
    <w:p w14:paraId="7F418201" w14:textId="77777777" w:rsidR="00343E64" w:rsidRDefault="00343E64" w:rsidP="00343E64">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submit one or more of the following forms, the Proposal shall be rejected.</w:t>
      </w:r>
    </w:p>
    <w:p w14:paraId="0F256E35" w14:textId="2DDF26CF" w:rsidR="00343E64" w:rsidRDefault="00343E64" w:rsidP="00343E64">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br/>
        <w:t>The following forms are required to be submitted:</w:t>
      </w:r>
      <w:r>
        <w:rPr>
          <w:rFonts w:ascii="TimesNewRomanPSMT" w:hAnsi="TimesNewRomanPSMT" w:cs="TimesNewRomanPSMT"/>
          <w:sz w:val="22"/>
          <w:szCs w:val="22"/>
        </w:rPr>
        <w:br/>
      </w:r>
    </w:p>
    <w:p w14:paraId="2A0194E3" w14:textId="324F3032" w:rsidR="00343E64" w:rsidRDefault="00343E64" w:rsidP="00343E64">
      <w:pPr>
        <w:autoSpaceDE w:val="0"/>
        <w:autoSpaceDN w:val="0"/>
        <w:adjustRightInd w:val="0"/>
        <w:rPr>
          <w:rFonts w:ascii="TimesNewRomanPSMT" w:hAnsi="TimesNewRomanPSMT" w:cs="TimesNewRomanPSMT"/>
          <w:sz w:val="22"/>
          <w:szCs w:val="22"/>
        </w:rPr>
      </w:pPr>
      <w:r>
        <w:rPr>
          <w:rFonts w:ascii="SymbolMT" w:hAnsi="SymbolMT" w:cs="SymbolMT"/>
          <w:sz w:val="22"/>
          <w:szCs w:val="22"/>
        </w:rPr>
        <w:t xml:space="preserve">• </w:t>
      </w:r>
      <w:r>
        <w:rPr>
          <w:rFonts w:ascii="TimesNewRomanPSMT" w:hAnsi="TimesNewRomanPSMT" w:cs="TimesNewRomanPSMT"/>
          <w:sz w:val="22"/>
          <w:szCs w:val="22"/>
        </w:rPr>
        <w:t xml:space="preserve">Minimum Qualification Form - This form can be found in </w:t>
      </w:r>
      <w:r w:rsidR="00FB51A7" w:rsidRPr="00FB51A7">
        <w:rPr>
          <w:rFonts w:ascii="TimesNewRomanPSMT" w:hAnsi="TimesNewRomanPSMT" w:cs="TimesNewRomanPSMT"/>
          <w:b/>
          <w:strike/>
          <w:color w:val="FF0000"/>
          <w:sz w:val="22"/>
          <w:szCs w:val="22"/>
        </w:rPr>
        <w:t>Appendix A</w:t>
      </w:r>
      <w:r w:rsidR="00FB51A7" w:rsidRPr="00FB51A7">
        <w:rPr>
          <w:rFonts w:ascii="TimesNewRomanPSMT" w:hAnsi="TimesNewRomanPSMT" w:cs="TimesNewRomanPSMT"/>
          <w:color w:val="FF0000"/>
          <w:sz w:val="22"/>
          <w:szCs w:val="22"/>
        </w:rPr>
        <w:t xml:space="preserve"> </w:t>
      </w:r>
      <w:r w:rsidRPr="00FB51A7">
        <w:rPr>
          <w:rFonts w:ascii="TimesNewRomanPSMT" w:hAnsi="TimesNewRomanPSMT" w:cs="TimesNewRomanPSMT"/>
          <w:b/>
          <w:color w:val="FF0000"/>
          <w:sz w:val="22"/>
          <w:szCs w:val="22"/>
          <w:u w:val="single"/>
        </w:rPr>
        <w:t>Appendix A</w:t>
      </w:r>
      <w:r w:rsidR="00FB51A7">
        <w:rPr>
          <w:rFonts w:ascii="TimesNewRomanPSMT" w:hAnsi="TimesNewRomanPSMT" w:cs="TimesNewRomanPSMT"/>
          <w:b/>
          <w:color w:val="FF0000"/>
          <w:sz w:val="22"/>
          <w:szCs w:val="22"/>
          <w:u w:val="single"/>
        </w:rPr>
        <w:t xml:space="preserve"> – Forms (Revised)</w:t>
      </w:r>
      <w:r>
        <w:rPr>
          <w:rFonts w:ascii="TimesNewRomanPSMT" w:hAnsi="TimesNewRomanPSMT" w:cs="TimesNewRomanPSMT"/>
          <w:sz w:val="22"/>
          <w:szCs w:val="22"/>
        </w:rPr>
        <w:t xml:space="preserve"> of this Solicitation.</w:t>
      </w:r>
    </w:p>
    <w:p w14:paraId="19B993B2" w14:textId="77777777" w:rsidR="00343E64" w:rsidRPr="00343E64" w:rsidRDefault="00343E64" w:rsidP="00343E64">
      <w:pPr>
        <w:autoSpaceDE w:val="0"/>
        <w:autoSpaceDN w:val="0"/>
        <w:adjustRightInd w:val="0"/>
        <w:rPr>
          <w:rFonts w:ascii="TimesNewRomanPSMT" w:hAnsi="TimesNewRomanPSMT" w:cs="TimesNewRomanPSMT"/>
          <w:b/>
          <w:strike/>
          <w:color w:val="FF0000"/>
          <w:sz w:val="22"/>
          <w:szCs w:val="22"/>
        </w:rPr>
      </w:pPr>
      <w:r w:rsidRPr="00343E64">
        <w:rPr>
          <w:rFonts w:ascii="SymbolMT" w:hAnsi="SymbolMT" w:cs="SymbolMT"/>
          <w:b/>
          <w:strike/>
          <w:color w:val="FF0000"/>
          <w:sz w:val="22"/>
          <w:szCs w:val="22"/>
        </w:rPr>
        <w:t xml:space="preserve">• </w:t>
      </w:r>
      <w:r w:rsidRPr="00343E64">
        <w:rPr>
          <w:rFonts w:ascii="TimesNewRomanPSMT" w:hAnsi="TimesNewRomanPSMT" w:cs="TimesNewRomanPSMT"/>
          <w:b/>
          <w:strike/>
          <w:color w:val="FF0000"/>
          <w:sz w:val="22"/>
          <w:szCs w:val="22"/>
        </w:rPr>
        <w:t>Proposal Form - This form can be found in Appendix B of this Solicitation.</w:t>
      </w:r>
    </w:p>
    <w:p w14:paraId="7F63D539" w14:textId="4F2875C7" w:rsidR="00343E64" w:rsidRDefault="00343E64" w:rsidP="00343E64">
      <w:pPr>
        <w:autoSpaceDE w:val="0"/>
        <w:autoSpaceDN w:val="0"/>
        <w:adjustRightInd w:val="0"/>
        <w:rPr>
          <w:rFonts w:ascii="TimesNewRomanPSMT" w:hAnsi="TimesNewRomanPSMT" w:cs="TimesNewRomanPSMT"/>
          <w:sz w:val="22"/>
          <w:szCs w:val="22"/>
        </w:rPr>
      </w:pPr>
      <w:r>
        <w:rPr>
          <w:rFonts w:ascii="SymbolMT" w:hAnsi="SymbolMT" w:cs="SymbolMT"/>
          <w:sz w:val="22"/>
          <w:szCs w:val="22"/>
        </w:rPr>
        <w:t xml:space="preserve">• </w:t>
      </w:r>
      <w:r w:rsidRPr="00EF66F1">
        <w:rPr>
          <w:rFonts w:ascii="TimesNewRomanPSMT" w:hAnsi="TimesNewRomanPSMT" w:cs="TimesNewRomanPSMT"/>
          <w:b/>
          <w:strike/>
          <w:color w:val="FF0000"/>
          <w:sz w:val="22"/>
          <w:szCs w:val="22"/>
        </w:rPr>
        <w:t>Premium and Fees Form</w:t>
      </w:r>
      <w:r w:rsidR="00EF66F1">
        <w:rPr>
          <w:rFonts w:ascii="TimesNewRomanPSMT" w:hAnsi="TimesNewRomanPSMT" w:cs="TimesNewRomanPSMT"/>
          <w:sz w:val="22"/>
          <w:szCs w:val="22"/>
        </w:rPr>
        <w:t xml:space="preserve"> </w:t>
      </w:r>
      <w:r w:rsidR="00EF66F1" w:rsidRPr="00EF66F1">
        <w:rPr>
          <w:rFonts w:ascii="TimesNewRomanPSMT" w:hAnsi="TimesNewRomanPSMT" w:cs="TimesNewRomanPSMT"/>
          <w:b/>
          <w:color w:val="FF0000"/>
          <w:sz w:val="22"/>
          <w:szCs w:val="22"/>
          <w:u w:val="single"/>
        </w:rPr>
        <w:t>Proposed Premium and Fee Exhibits</w:t>
      </w:r>
      <w:r>
        <w:rPr>
          <w:rFonts w:ascii="TimesNewRomanPSMT" w:hAnsi="TimesNewRomanPSMT" w:cs="TimesNewRomanPSMT"/>
          <w:sz w:val="22"/>
          <w:szCs w:val="22"/>
        </w:rPr>
        <w:br/>
      </w:r>
    </w:p>
    <w:p w14:paraId="33F7E970" w14:textId="77777777" w:rsidR="00343E64" w:rsidRDefault="00343E64" w:rsidP="00343E64">
      <w:pPr>
        <w:autoSpaceDE w:val="0"/>
        <w:autoSpaceDN w:val="0"/>
        <w:adjustRightInd w:val="0"/>
        <w:rPr>
          <w:rFonts w:ascii="TimesNewRomanPS-BoldMT" w:hAnsi="TimesNewRomanPS-BoldMT" w:cs="TimesNewRomanPS-BoldMT"/>
          <w:b/>
          <w:bCs/>
          <w:sz w:val="22"/>
          <w:szCs w:val="22"/>
        </w:rPr>
      </w:pPr>
      <w:r>
        <w:rPr>
          <w:rFonts w:ascii="TimesNewRomanPS-BoldMT" w:hAnsi="TimesNewRomanPS-BoldMT" w:cs="TimesNewRomanPS-BoldMT"/>
          <w:b/>
          <w:bCs/>
          <w:sz w:val="22"/>
          <w:szCs w:val="22"/>
        </w:rPr>
        <w:t>If the above listed forms are not submitted with the Proposal by the Proposal Due Time and Date,</w:t>
      </w:r>
    </w:p>
    <w:p w14:paraId="48C33F95" w14:textId="1A8088A0" w:rsidR="00343E64" w:rsidRDefault="00343E64" w:rsidP="00343E64">
      <w:pPr>
        <w:autoSpaceDE w:val="0"/>
        <w:autoSpaceDN w:val="0"/>
        <w:adjustRightInd w:val="0"/>
        <w:rPr>
          <w:rFonts w:ascii="TimesNewRomanPS-BoldMT" w:hAnsi="TimesNewRomanPS-BoldMT" w:cs="TimesNewRomanPS-BoldMT"/>
          <w:b/>
          <w:bCs/>
          <w:sz w:val="22"/>
          <w:szCs w:val="22"/>
        </w:rPr>
      </w:pPr>
      <w:r>
        <w:rPr>
          <w:rFonts w:ascii="TimesNewRomanPS-BoldMT" w:hAnsi="TimesNewRomanPS-BoldMT" w:cs="TimesNewRomanPS-BoldMT"/>
          <w:b/>
          <w:bCs/>
          <w:sz w:val="22"/>
          <w:szCs w:val="22"/>
        </w:rPr>
        <w:t>JEA shall reject the Proposal.</w:t>
      </w:r>
      <w:r>
        <w:rPr>
          <w:rFonts w:ascii="TimesNewRomanPS-BoldMT" w:hAnsi="TimesNewRomanPS-BoldMT" w:cs="TimesNewRomanPS-BoldMT"/>
          <w:b/>
          <w:bCs/>
          <w:sz w:val="22"/>
          <w:szCs w:val="22"/>
        </w:rPr>
        <w:br/>
      </w:r>
    </w:p>
    <w:p w14:paraId="056B256D" w14:textId="77777777" w:rsidR="00343E64" w:rsidRDefault="00343E64" w:rsidP="00343E64">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JEA may also requests the following documents to be submitted prior to Contract execution. A Proposal</w:t>
      </w:r>
    </w:p>
    <w:p w14:paraId="7A878875" w14:textId="77777777" w:rsidR="00343E64" w:rsidRDefault="00343E64" w:rsidP="00343E64">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will not be rejected if these forms are not submitted at the Proposal Due Time and Date. However, failure</w:t>
      </w:r>
    </w:p>
    <w:p w14:paraId="3C8AE3BF" w14:textId="50062C4E" w:rsidR="00343E64" w:rsidRDefault="00343E64" w:rsidP="00343E64">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lastRenderedPageBreak/>
        <w:t>to submit these documents prior Contract execution could result in Proposal rejection.</w:t>
      </w:r>
      <w:r>
        <w:rPr>
          <w:rFonts w:ascii="TimesNewRomanPSMT" w:hAnsi="TimesNewRomanPSMT" w:cs="TimesNewRomanPSMT"/>
          <w:sz w:val="22"/>
          <w:szCs w:val="22"/>
        </w:rPr>
        <w:br/>
      </w:r>
    </w:p>
    <w:p w14:paraId="374FD7CD" w14:textId="77777777" w:rsidR="00343E64" w:rsidRDefault="00343E64" w:rsidP="00343E64">
      <w:pPr>
        <w:autoSpaceDE w:val="0"/>
        <w:autoSpaceDN w:val="0"/>
        <w:adjustRightInd w:val="0"/>
        <w:ind w:firstLine="720"/>
        <w:rPr>
          <w:rFonts w:ascii="TimesNewRomanPSMT" w:hAnsi="TimesNewRomanPSMT" w:cs="TimesNewRomanPSMT"/>
          <w:sz w:val="22"/>
          <w:szCs w:val="22"/>
        </w:rPr>
      </w:pPr>
      <w:r>
        <w:rPr>
          <w:rFonts w:ascii="SymbolMT" w:hAnsi="SymbolMT" w:cs="SymbolMT"/>
          <w:sz w:val="22"/>
          <w:szCs w:val="22"/>
        </w:rPr>
        <w:t xml:space="preserve">• </w:t>
      </w:r>
      <w:r>
        <w:rPr>
          <w:rFonts w:ascii="TimesNewRomanPSMT" w:hAnsi="TimesNewRomanPSMT" w:cs="TimesNewRomanPSMT"/>
          <w:sz w:val="22"/>
          <w:szCs w:val="22"/>
        </w:rPr>
        <w:t>List of Subcontractors/Shop Fabricators (if applicable)</w:t>
      </w:r>
    </w:p>
    <w:p w14:paraId="0D169CE8" w14:textId="77777777" w:rsidR="00343E64" w:rsidRDefault="00343E64" w:rsidP="00343E64">
      <w:pPr>
        <w:autoSpaceDE w:val="0"/>
        <w:autoSpaceDN w:val="0"/>
        <w:adjustRightInd w:val="0"/>
        <w:ind w:firstLine="720"/>
        <w:rPr>
          <w:rFonts w:ascii="TimesNewRomanPSMT" w:hAnsi="TimesNewRomanPSMT" w:cs="TimesNewRomanPSMT"/>
          <w:sz w:val="22"/>
          <w:szCs w:val="22"/>
        </w:rPr>
      </w:pPr>
      <w:r>
        <w:rPr>
          <w:rFonts w:ascii="SymbolMT" w:hAnsi="SymbolMT" w:cs="SymbolMT"/>
          <w:sz w:val="22"/>
          <w:szCs w:val="22"/>
        </w:rPr>
        <w:t xml:space="preserve">• </w:t>
      </w:r>
      <w:r>
        <w:rPr>
          <w:rFonts w:ascii="TimesNewRomanPSMT" w:hAnsi="TimesNewRomanPSMT" w:cs="TimesNewRomanPSMT"/>
          <w:sz w:val="22"/>
          <w:szCs w:val="22"/>
        </w:rPr>
        <w:t>Conflict of Interest Certificate Form - This form can be found on JEA.com</w:t>
      </w:r>
    </w:p>
    <w:p w14:paraId="378E240F" w14:textId="77777777" w:rsidR="00343E64" w:rsidRDefault="00343E64" w:rsidP="00343E64">
      <w:pPr>
        <w:autoSpaceDE w:val="0"/>
        <w:autoSpaceDN w:val="0"/>
        <w:adjustRightInd w:val="0"/>
        <w:ind w:firstLine="720"/>
        <w:rPr>
          <w:rFonts w:ascii="TimesNewRomanPSMT" w:hAnsi="TimesNewRomanPSMT" w:cs="TimesNewRomanPSMT"/>
          <w:sz w:val="22"/>
          <w:szCs w:val="22"/>
        </w:rPr>
      </w:pPr>
      <w:r>
        <w:rPr>
          <w:rFonts w:ascii="SymbolMT" w:hAnsi="SymbolMT" w:cs="SymbolMT"/>
          <w:sz w:val="22"/>
          <w:szCs w:val="22"/>
        </w:rPr>
        <w:t xml:space="preserve">• </w:t>
      </w:r>
      <w:r>
        <w:rPr>
          <w:rFonts w:ascii="TimesNewRomanPSMT" w:hAnsi="TimesNewRomanPSMT" w:cs="TimesNewRomanPSMT"/>
          <w:sz w:val="22"/>
          <w:szCs w:val="22"/>
        </w:rPr>
        <w:t>Insurance Certificate</w:t>
      </w:r>
    </w:p>
    <w:p w14:paraId="630A1AA1" w14:textId="77777777" w:rsidR="00343E64" w:rsidRDefault="00343E64" w:rsidP="00343E64">
      <w:pPr>
        <w:autoSpaceDE w:val="0"/>
        <w:autoSpaceDN w:val="0"/>
        <w:adjustRightInd w:val="0"/>
        <w:ind w:firstLine="720"/>
        <w:rPr>
          <w:rFonts w:ascii="TimesNewRomanPSMT" w:hAnsi="TimesNewRomanPSMT" w:cs="TimesNewRomanPSMT"/>
          <w:sz w:val="22"/>
          <w:szCs w:val="22"/>
        </w:rPr>
      </w:pPr>
      <w:r>
        <w:rPr>
          <w:rFonts w:ascii="SymbolMT" w:hAnsi="SymbolMT" w:cs="SymbolMT"/>
          <w:sz w:val="22"/>
          <w:szCs w:val="22"/>
        </w:rPr>
        <w:t xml:space="preserve">• </w:t>
      </w:r>
      <w:r>
        <w:rPr>
          <w:rFonts w:ascii="TimesNewRomanPSMT" w:hAnsi="TimesNewRomanPSMT" w:cs="TimesNewRomanPSMT"/>
          <w:sz w:val="22"/>
          <w:szCs w:val="22"/>
        </w:rPr>
        <w:t>W-9</w:t>
      </w:r>
    </w:p>
    <w:p w14:paraId="15AC81C2" w14:textId="77777777" w:rsidR="00343E64" w:rsidRDefault="00343E64" w:rsidP="00343E64">
      <w:pPr>
        <w:autoSpaceDE w:val="0"/>
        <w:autoSpaceDN w:val="0"/>
        <w:adjustRightInd w:val="0"/>
        <w:ind w:firstLine="720"/>
        <w:rPr>
          <w:rFonts w:ascii="TimesNewRomanPSMT" w:hAnsi="TimesNewRomanPSMT" w:cs="TimesNewRomanPSMT"/>
          <w:sz w:val="22"/>
          <w:szCs w:val="22"/>
        </w:rPr>
      </w:pPr>
      <w:r>
        <w:rPr>
          <w:rFonts w:ascii="SymbolMT" w:hAnsi="SymbolMT" w:cs="SymbolMT"/>
          <w:sz w:val="22"/>
          <w:szCs w:val="22"/>
        </w:rPr>
        <w:t xml:space="preserve">• </w:t>
      </w:r>
      <w:r>
        <w:rPr>
          <w:rFonts w:ascii="TimesNewRomanPSMT" w:hAnsi="TimesNewRomanPSMT" w:cs="TimesNewRomanPSMT"/>
          <w:sz w:val="22"/>
          <w:szCs w:val="22"/>
        </w:rPr>
        <w:t>Evidence of active registration with the State of Florida Division of Corporations</w:t>
      </w:r>
    </w:p>
    <w:p w14:paraId="15FABF34" w14:textId="77777777" w:rsidR="00343E64" w:rsidRDefault="00343E64" w:rsidP="00343E64">
      <w:pPr>
        <w:autoSpaceDE w:val="0"/>
        <w:autoSpaceDN w:val="0"/>
        <w:adjustRightInd w:val="0"/>
        <w:ind w:firstLine="720"/>
        <w:rPr>
          <w:rFonts w:ascii="TimesNewRomanPSMT" w:hAnsi="TimesNewRomanPSMT" w:cs="TimesNewRomanPSMT"/>
          <w:sz w:val="22"/>
          <w:szCs w:val="22"/>
        </w:rPr>
      </w:pPr>
      <w:r>
        <w:rPr>
          <w:rFonts w:ascii="TimesNewRomanPSMT" w:hAnsi="TimesNewRomanPSMT" w:cs="TimesNewRomanPSMT"/>
          <w:sz w:val="22"/>
          <w:szCs w:val="22"/>
        </w:rPr>
        <w:t>(www.sunbiz.org)</w:t>
      </w:r>
    </w:p>
    <w:p w14:paraId="7220D8DA" w14:textId="6C2C6A3D" w:rsidR="00D26E95" w:rsidRDefault="00343E64" w:rsidP="00D26E95">
      <w:pPr>
        <w:spacing w:before="120"/>
        <w:ind w:firstLine="720"/>
        <w:rPr>
          <w:rFonts w:ascii="TimesNewRomanPSMT" w:hAnsi="TimesNewRomanPSMT" w:cs="TimesNewRomanPSMT"/>
          <w:sz w:val="22"/>
          <w:szCs w:val="22"/>
        </w:rPr>
      </w:pPr>
      <w:r>
        <w:rPr>
          <w:rFonts w:ascii="SymbolMT" w:hAnsi="SymbolMT" w:cs="SymbolMT"/>
          <w:sz w:val="22"/>
          <w:szCs w:val="22"/>
        </w:rPr>
        <w:t xml:space="preserve">• </w:t>
      </w:r>
      <w:r>
        <w:rPr>
          <w:rFonts w:ascii="TimesNewRomanPSMT" w:hAnsi="TimesNewRomanPSMT" w:cs="TimesNewRomanPSMT"/>
          <w:sz w:val="22"/>
          <w:szCs w:val="22"/>
        </w:rPr>
        <w:t>Any technical submittals as required by the Technical Specifications</w:t>
      </w:r>
      <w:bookmarkStart w:id="1" w:name="_Toc445280132"/>
    </w:p>
    <w:p w14:paraId="30B929F9" w14:textId="283E1C3D" w:rsidR="00D26E95" w:rsidRPr="00013710" w:rsidRDefault="00D26E95" w:rsidP="00D26E95">
      <w:pPr>
        <w:spacing w:before="120"/>
      </w:pPr>
      <w:r>
        <w:rPr>
          <w:b/>
          <w:u w:val="single"/>
        </w:rPr>
        <w:t>Change</w:t>
      </w:r>
      <w:r w:rsidRPr="009311AB">
        <w:rPr>
          <w:b/>
          <w:u w:val="single"/>
        </w:rPr>
        <w:t xml:space="preserve"> (</w:t>
      </w:r>
      <w:r>
        <w:rPr>
          <w:b/>
          <w:u w:val="single"/>
        </w:rPr>
        <w:t>3</w:t>
      </w:r>
      <w:r w:rsidRPr="009311AB">
        <w:rPr>
          <w:b/>
          <w:u w:val="single"/>
        </w:rPr>
        <w:t>):</w:t>
      </w:r>
      <w:r w:rsidR="00013710">
        <w:rPr>
          <w:b/>
          <w:u w:val="single"/>
        </w:rPr>
        <w:br/>
      </w:r>
      <w:r w:rsidR="00013710">
        <w:t xml:space="preserve">Section 1.1.2  </w:t>
      </w:r>
      <w:r w:rsidR="00013710">
        <w:rPr>
          <w:rFonts w:ascii="TimesNewRomanPS-BoldMT" w:hAnsi="TimesNewRomanPS-BoldMT" w:cs="TimesNewRomanPS-BoldMT"/>
          <w:b/>
          <w:bCs/>
          <w:sz w:val="22"/>
          <w:szCs w:val="22"/>
        </w:rPr>
        <w:t xml:space="preserve">SCOPE OF WORK </w:t>
      </w:r>
      <w:r w:rsidR="00013710">
        <w:rPr>
          <w:rFonts w:ascii="TimesNewRomanPS-BoldMT" w:hAnsi="TimesNewRomanPS-BoldMT" w:cs="TimesNewRomanPS-BoldMT"/>
          <w:bCs/>
          <w:sz w:val="22"/>
          <w:szCs w:val="22"/>
        </w:rPr>
        <w:t xml:space="preserve">of the Solicitation Document is amended as follows.  </w:t>
      </w:r>
      <w:r w:rsidR="00013710">
        <w:t xml:space="preserve">Deletions are in </w:t>
      </w:r>
      <w:r w:rsidR="00013710" w:rsidRPr="00FB280E">
        <w:rPr>
          <w:rFonts w:ascii="Times New Roman Bold" w:hAnsi="Times New Roman Bold"/>
          <w:b/>
          <w:strike/>
          <w:color w:val="FF0000"/>
        </w:rPr>
        <w:t>Red</w:t>
      </w:r>
      <w:r w:rsidR="00013710">
        <w:t xml:space="preserve"> Bold Strikethrough Font.</w:t>
      </w:r>
    </w:p>
    <w:p w14:paraId="47AAC56F" w14:textId="7AD118DF" w:rsidR="00D26E95" w:rsidRPr="00B56550" w:rsidRDefault="00D26E95" w:rsidP="00013710">
      <w:pPr>
        <w:pStyle w:val="ClauseTitle3"/>
        <w:numPr>
          <w:ilvl w:val="2"/>
          <w:numId w:val="8"/>
        </w:numPr>
        <w:tabs>
          <w:tab w:val="left" w:pos="990"/>
        </w:tabs>
        <w:rPr>
          <w:rFonts w:ascii="Times New Roman" w:hAnsi="Times New Roman" w:cs="Times New Roman"/>
          <w:sz w:val="22"/>
          <w:szCs w:val="22"/>
        </w:rPr>
      </w:pPr>
      <w:r w:rsidRPr="00B56550">
        <w:rPr>
          <w:rFonts w:ascii="Times New Roman" w:eastAsia="Batang" w:hAnsi="Times New Roman" w:cs="Times New Roman"/>
          <w:sz w:val="22"/>
          <w:szCs w:val="22"/>
        </w:rPr>
        <w:t>SCOPE OF WORK</w:t>
      </w:r>
      <w:bookmarkEnd w:id="1"/>
    </w:p>
    <w:p w14:paraId="7D651AB9" w14:textId="77777777" w:rsidR="00D26E95" w:rsidRPr="00B56550" w:rsidRDefault="00D26E95" w:rsidP="00D26E95">
      <w:pPr>
        <w:jc w:val="both"/>
        <w:rPr>
          <w:sz w:val="22"/>
          <w:szCs w:val="22"/>
          <w:u w:val="single"/>
        </w:rPr>
      </w:pPr>
      <w:r w:rsidRPr="00B56550">
        <w:rPr>
          <w:sz w:val="22"/>
          <w:szCs w:val="22"/>
        </w:rPr>
        <w:t>The JEA (“</w:t>
      </w:r>
      <w:r w:rsidRPr="00B56550">
        <w:rPr>
          <w:b/>
          <w:sz w:val="22"/>
          <w:szCs w:val="22"/>
        </w:rPr>
        <w:t>Buyer</w:t>
      </w:r>
      <w:r w:rsidRPr="00B56550">
        <w:rPr>
          <w:sz w:val="22"/>
          <w:szCs w:val="22"/>
        </w:rPr>
        <w:t>”) intends to contract with a Group Vision Insurance Company to provide the professional services described in this Request for Proposal (“</w:t>
      </w:r>
      <w:r w:rsidRPr="00B56550">
        <w:rPr>
          <w:b/>
          <w:sz w:val="22"/>
          <w:szCs w:val="22"/>
        </w:rPr>
        <w:t>RFP</w:t>
      </w:r>
      <w:r w:rsidRPr="00B56550">
        <w:rPr>
          <w:sz w:val="22"/>
          <w:szCs w:val="22"/>
        </w:rPr>
        <w:t>”). Companies interested in submitting a response to this RFP (a “</w:t>
      </w:r>
      <w:r w:rsidRPr="00B56550">
        <w:rPr>
          <w:b/>
          <w:sz w:val="22"/>
          <w:szCs w:val="22"/>
        </w:rPr>
        <w:t>Proposal</w:t>
      </w:r>
      <w:r w:rsidRPr="00B56550">
        <w:rPr>
          <w:sz w:val="22"/>
          <w:szCs w:val="22"/>
        </w:rPr>
        <w:t>”) should carefully review this RFP for instructions on how to respond and for the applicable contractual terms.  This RFP is divided into the following sections:</w:t>
      </w:r>
    </w:p>
    <w:p w14:paraId="2ABF1E86" w14:textId="77777777" w:rsidR="00D26E95" w:rsidRPr="00B56550" w:rsidRDefault="00D26E95" w:rsidP="00D26E95">
      <w:pPr>
        <w:rPr>
          <w:sz w:val="22"/>
          <w:szCs w:val="22"/>
        </w:rPr>
      </w:pPr>
    </w:p>
    <w:p w14:paraId="0102C324" w14:textId="77777777" w:rsidR="00D26E95" w:rsidRPr="00B56550" w:rsidRDefault="00D26E95" w:rsidP="00D26E95">
      <w:pPr>
        <w:tabs>
          <w:tab w:val="left" w:pos="1620"/>
          <w:tab w:val="left" w:pos="2340"/>
          <w:tab w:val="left" w:pos="2430"/>
        </w:tabs>
        <w:ind w:left="1260" w:hanging="1260"/>
        <w:rPr>
          <w:sz w:val="22"/>
          <w:szCs w:val="22"/>
        </w:rPr>
      </w:pPr>
      <w:r w:rsidRPr="00B56550">
        <w:rPr>
          <w:sz w:val="22"/>
          <w:szCs w:val="22"/>
        </w:rPr>
        <w:t>Section 1    Solicitation</w:t>
      </w:r>
    </w:p>
    <w:p w14:paraId="6204E1FD" w14:textId="77777777" w:rsidR="00D26E95" w:rsidRPr="00B56550" w:rsidRDefault="00D26E95" w:rsidP="00D26E95">
      <w:pPr>
        <w:tabs>
          <w:tab w:val="left" w:pos="1620"/>
        </w:tabs>
        <w:ind w:left="1260" w:hanging="1260"/>
        <w:rPr>
          <w:sz w:val="22"/>
          <w:szCs w:val="22"/>
        </w:rPr>
      </w:pPr>
      <w:r w:rsidRPr="00B56550">
        <w:rPr>
          <w:sz w:val="22"/>
          <w:szCs w:val="22"/>
        </w:rPr>
        <w:t>Section 2    Contract Terms and Conditions</w:t>
      </w:r>
    </w:p>
    <w:p w14:paraId="705EA3AA" w14:textId="77777777" w:rsidR="00D26E95" w:rsidRPr="00B56550" w:rsidRDefault="00D26E95" w:rsidP="00D26E95">
      <w:pPr>
        <w:tabs>
          <w:tab w:val="left" w:pos="1620"/>
        </w:tabs>
        <w:ind w:left="1260" w:hanging="1260"/>
        <w:rPr>
          <w:sz w:val="22"/>
          <w:szCs w:val="22"/>
        </w:rPr>
      </w:pPr>
      <w:r w:rsidRPr="00B56550">
        <w:rPr>
          <w:sz w:val="22"/>
          <w:szCs w:val="22"/>
        </w:rPr>
        <w:t xml:space="preserve">Section 3    Required Forms Section 4   Required Forms </w:t>
      </w:r>
    </w:p>
    <w:p w14:paraId="79B9A69E" w14:textId="77777777" w:rsidR="00D26E95" w:rsidRPr="00B56550" w:rsidRDefault="00D26E95" w:rsidP="00D26E95">
      <w:pPr>
        <w:ind w:hanging="1260"/>
        <w:rPr>
          <w:sz w:val="22"/>
          <w:szCs w:val="22"/>
        </w:rPr>
      </w:pPr>
      <w:r w:rsidRPr="00B56550">
        <w:rPr>
          <w:sz w:val="22"/>
          <w:szCs w:val="22"/>
        </w:rPr>
        <w:t xml:space="preserve">                    </w:t>
      </w:r>
      <w:r>
        <w:rPr>
          <w:sz w:val="22"/>
          <w:szCs w:val="22"/>
        </w:rPr>
        <w:t xml:space="preserve">  </w:t>
      </w:r>
      <w:r w:rsidRPr="00B56550">
        <w:rPr>
          <w:sz w:val="22"/>
          <w:szCs w:val="22"/>
        </w:rPr>
        <w:t xml:space="preserve"> Section 4    Selection Criteria </w:t>
      </w:r>
    </w:p>
    <w:p w14:paraId="6239F0F6" w14:textId="77777777" w:rsidR="00D26E95" w:rsidRPr="00B56550" w:rsidRDefault="00D26E95" w:rsidP="00D26E95">
      <w:pPr>
        <w:ind w:left="1260" w:hanging="1260"/>
        <w:rPr>
          <w:sz w:val="22"/>
          <w:szCs w:val="22"/>
        </w:rPr>
      </w:pPr>
      <w:r w:rsidRPr="00B56550">
        <w:rPr>
          <w:sz w:val="22"/>
          <w:szCs w:val="22"/>
        </w:rPr>
        <w:t xml:space="preserve">Section 5    Group Vision Plan Model </w:t>
      </w:r>
    </w:p>
    <w:p w14:paraId="63DDE70E" w14:textId="77777777" w:rsidR="00D26E95" w:rsidRPr="00B56550" w:rsidRDefault="00D26E95" w:rsidP="00D26E95">
      <w:pPr>
        <w:ind w:left="1260" w:hanging="1260"/>
        <w:rPr>
          <w:sz w:val="22"/>
          <w:szCs w:val="22"/>
        </w:rPr>
      </w:pPr>
      <w:r w:rsidRPr="00B56550">
        <w:rPr>
          <w:sz w:val="22"/>
          <w:szCs w:val="22"/>
        </w:rPr>
        <w:t>Section 6    Benefit Plan Deviations</w:t>
      </w:r>
    </w:p>
    <w:p w14:paraId="52F5EE2F" w14:textId="77777777" w:rsidR="00D26E95" w:rsidRPr="00B56550" w:rsidRDefault="00D26E95" w:rsidP="00D26E95">
      <w:pPr>
        <w:ind w:left="1260" w:hanging="1260"/>
        <w:rPr>
          <w:sz w:val="22"/>
          <w:szCs w:val="22"/>
        </w:rPr>
      </w:pPr>
      <w:r w:rsidRPr="00B56550">
        <w:rPr>
          <w:sz w:val="22"/>
          <w:szCs w:val="22"/>
        </w:rPr>
        <w:t>Section 7    RFP Questionnaire and Interrogatories</w:t>
      </w:r>
    </w:p>
    <w:p w14:paraId="3FBF62B5" w14:textId="77777777" w:rsidR="00D26E95" w:rsidRPr="00B56550" w:rsidRDefault="00D26E95" w:rsidP="00D26E95">
      <w:pPr>
        <w:ind w:left="1260" w:hanging="1260"/>
        <w:rPr>
          <w:sz w:val="22"/>
          <w:szCs w:val="22"/>
        </w:rPr>
      </w:pPr>
      <w:r w:rsidRPr="00B56550">
        <w:rPr>
          <w:sz w:val="22"/>
          <w:szCs w:val="22"/>
        </w:rPr>
        <w:t>Section 8    Proposed Premium and Fee Exhibits</w:t>
      </w:r>
    </w:p>
    <w:p w14:paraId="2C3A873B" w14:textId="77777777" w:rsidR="00D26E95" w:rsidRPr="00B56550" w:rsidRDefault="00D26E95" w:rsidP="00D26E95">
      <w:pPr>
        <w:tabs>
          <w:tab w:val="left" w:pos="1170"/>
        </w:tabs>
        <w:ind w:left="1260" w:hanging="1260"/>
        <w:rPr>
          <w:sz w:val="22"/>
          <w:szCs w:val="22"/>
        </w:rPr>
      </w:pPr>
      <w:r w:rsidRPr="00B56550">
        <w:rPr>
          <w:sz w:val="22"/>
          <w:szCs w:val="22"/>
        </w:rPr>
        <w:t>Section 9    Financial and Claim Reporting Package</w:t>
      </w:r>
    </w:p>
    <w:p w14:paraId="5C62B53A" w14:textId="77777777" w:rsidR="00D26E95" w:rsidRPr="00B56550" w:rsidRDefault="00D26E95" w:rsidP="00D26E95">
      <w:pPr>
        <w:ind w:left="1260" w:hanging="1260"/>
        <w:rPr>
          <w:sz w:val="22"/>
          <w:szCs w:val="22"/>
        </w:rPr>
      </w:pPr>
      <w:r w:rsidRPr="00B56550">
        <w:rPr>
          <w:sz w:val="22"/>
          <w:szCs w:val="22"/>
        </w:rPr>
        <w:t>Section 10  Required Insurance Certificate</w:t>
      </w:r>
    </w:p>
    <w:p w14:paraId="51CF6742" w14:textId="77777777" w:rsidR="00D26E95" w:rsidRPr="00B56550" w:rsidRDefault="00D26E95" w:rsidP="00D26E95">
      <w:pPr>
        <w:rPr>
          <w:sz w:val="22"/>
          <w:szCs w:val="22"/>
        </w:rPr>
      </w:pPr>
    </w:p>
    <w:p w14:paraId="1CB92C1D" w14:textId="77777777" w:rsidR="00D26E95" w:rsidRPr="00B56550" w:rsidRDefault="00D26E95" w:rsidP="00D26E95">
      <w:pPr>
        <w:rPr>
          <w:b/>
          <w:sz w:val="22"/>
          <w:szCs w:val="22"/>
          <w:u w:val="single"/>
        </w:rPr>
      </w:pPr>
      <w:r w:rsidRPr="00B56550">
        <w:rPr>
          <w:b/>
          <w:sz w:val="22"/>
          <w:szCs w:val="22"/>
          <w:u w:val="single"/>
        </w:rPr>
        <w:t>Scope of Services</w:t>
      </w:r>
    </w:p>
    <w:p w14:paraId="06DE25E9" w14:textId="77777777" w:rsidR="00D26E95" w:rsidRPr="00B56550" w:rsidRDefault="00D26E95" w:rsidP="00D26E95">
      <w:pPr>
        <w:ind w:left="360"/>
        <w:rPr>
          <w:b/>
          <w:sz w:val="22"/>
          <w:szCs w:val="22"/>
        </w:rPr>
      </w:pPr>
    </w:p>
    <w:p w14:paraId="1361192A" w14:textId="77777777" w:rsidR="00D26E95" w:rsidRPr="00B56550" w:rsidRDefault="00D26E95" w:rsidP="00D26E95">
      <w:pPr>
        <w:jc w:val="both"/>
        <w:rPr>
          <w:b/>
          <w:sz w:val="22"/>
          <w:szCs w:val="22"/>
        </w:rPr>
      </w:pPr>
      <w:r w:rsidRPr="00B56550">
        <w:rPr>
          <w:sz w:val="22"/>
          <w:szCs w:val="22"/>
        </w:rPr>
        <w:t>Each Proposer(s) must provide information to demonstrate their capabilities, past and present, in providing the following services:</w:t>
      </w:r>
    </w:p>
    <w:p w14:paraId="0F0F189B" w14:textId="77777777" w:rsidR="00D26E95" w:rsidRPr="00B56550" w:rsidRDefault="00D26E95" w:rsidP="00D26E95">
      <w:pPr>
        <w:tabs>
          <w:tab w:val="left" w:pos="720"/>
        </w:tabs>
        <w:jc w:val="both"/>
        <w:rPr>
          <w:sz w:val="22"/>
          <w:szCs w:val="22"/>
        </w:rPr>
      </w:pPr>
    </w:p>
    <w:p w14:paraId="512FBC90" w14:textId="77777777" w:rsidR="00D26E95" w:rsidRPr="00D26E95" w:rsidRDefault="00D26E95" w:rsidP="00D26E95">
      <w:pPr>
        <w:pStyle w:val="BodyText"/>
        <w:numPr>
          <w:ilvl w:val="0"/>
          <w:numId w:val="7"/>
        </w:numPr>
        <w:tabs>
          <w:tab w:val="clear" w:pos="540"/>
          <w:tab w:val="num" w:pos="480"/>
          <w:tab w:val="left" w:pos="720"/>
          <w:tab w:val="left" w:pos="1260"/>
        </w:tabs>
        <w:jc w:val="both"/>
        <w:rPr>
          <w:b/>
          <w:iCs/>
          <w:color w:val="auto"/>
          <w:sz w:val="22"/>
          <w:szCs w:val="22"/>
        </w:rPr>
      </w:pPr>
      <w:r w:rsidRPr="00D26E95">
        <w:rPr>
          <w:iCs/>
          <w:color w:val="auto"/>
          <w:sz w:val="22"/>
          <w:szCs w:val="22"/>
        </w:rPr>
        <w:t>In accordance with Chapter 126, Part 3, of the Jacksonville Municipal Code, the JEA is soliciting competitive proposals with this Request for Proposal (RFP), to provide a Voluntary Group Vision Insurance Plan and other requested services for all fulltime employees, retirees and their eligible dependents.</w:t>
      </w:r>
    </w:p>
    <w:p w14:paraId="2F61BA61" w14:textId="77777777" w:rsidR="00D26E95" w:rsidRPr="00B56550" w:rsidRDefault="00D26E95" w:rsidP="00D26E95">
      <w:pPr>
        <w:pStyle w:val="BodyText"/>
        <w:tabs>
          <w:tab w:val="num" w:pos="480"/>
          <w:tab w:val="left" w:pos="720"/>
          <w:tab w:val="left" w:pos="1260"/>
        </w:tabs>
        <w:ind w:left="180"/>
        <w:jc w:val="both"/>
        <w:rPr>
          <w:b/>
          <w:iCs/>
          <w:sz w:val="22"/>
          <w:szCs w:val="22"/>
        </w:rPr>
      </w:pPr>
      <w:r w:rsidRPr="00B56550">
        <w:rPr>
          <w:iCs/>
          <w:sz w:val="22"/>
          <w:szCs w:val="22"/>
        </w:rPr>
        <w:t xml:space="preserve"> </w:t>
      </w:r>
    </w:p>
    <w:p w14:paraId="5337DB73" w14:textId="77777777" w:rsidR="00D26E95" w:rsidRPr="00B56550" w:rsidRDefault="00D26E95" w:rsidP="00D26E95">
      <w:pPr>
        <w:pStyle w:val="BodyText"/>
        <w:numPr>
          <w:ilvl w:val="0"/>
          <w:numId w:val="7"/>
        </w:numPr>
        <w:tabs>
          <w:tab w:val="left" w:pos="540"/>
          <w:tab w:val="left" w:pos="720"/>
        </w:tabs>
        <w:ind w:left="480" w:hanging="300"/>
        <w:jc w:val="both"/>
        <w:rPr>
          <w:b/>
          <w:iCs/>
          <w:color w:val="000000"/>
          <w:sz w:val="22"/>
          <w:szCs w:val="22"/>
        </w:rPr>
      </w:pPr>
      <w:r w:rsidRPr="00B56550">
        <w:rPr>
          <w:iCs/>
          <w:color w:val="000000"/>
          <w:sz w:val="22"/>
          <w:szCs w:val="22"/>
        </w:rPr>
        <w:t xml:space="preserve">The effective date of this plan of benefits is to be January 1, 2018. </w:t>
      </w:r>
    </w:p>
    <w:p w14:paraId="20EABE2B" w14:textId="77777777" w:rsidR="00D26E95" w:rsidRPr="00B56550" w:rsidRDefault="00D26E95" w:rsidP="00D26E95">
      <w:pPr>
        <w:pStyle w:val="BodyText"/>
        <w:tabs>
          <w:tab w:val="left" w:pos="540"/>
          <w:tab w:val="left" w:pos="720"/>
        </w:tabs>
        <w:jc w:val="both"/>
        <w:rPr>
          <w:b/>
          <w:iCs/>
          <w:color w:val="000000"/>
          <w:sz w:val="22"/>
          <w:szCs w:val="22"/>
        </w:rPr>
      </w:pPr>
      <w:r w:rsidRPr="00B56550">
        <w:rPr>
          <w:iCs/>
          <w:color w:val="000000"/>
          <w:sz w:val="22"/>
          <w:szCs w:val="22"/>
        </w:rPr>
        <w:t xml:space="preserve"> </w:t>
      </w:r>
    </w:p>
    <w:p w14:paraId="688E46F8" w14:textId="77777777" w:rsidR="00D26E95" w:rsidRPr="00B56550" w:rsidRDefault="00D26E95" w:rsidP="00D26E95">
      <w:pPr>
        <w:numPr>
          <w:ilvl w:val="0"/>
          <w:numId w:val="7"/>
        </w:numPr>
        <w:spacing w:line="276" w:lineRule="auto"/>
        <w:jc w:val="both"/>
        <w:rPr>
          <w:b/>
          <w:iCs/>
          <w:color w:val="000000"/>
          <w:sz w:val="22"/>
          <w:szCs w:val="22"/>
        </w:rPr>
      </w:pPr>
      <w:r w:rsidRPr="00B56550">
        <w:rPr>
          <w:iCs/>
          <w:color w:val="000000"/>
          <w:sz w:val="22"/>
          <w:szCs w:val="22"/>
        </w:rPr>
        <w:t xml:space="preserve">Please Quote: Fully Insured </w:t>
      </w:r>
    </w:p>
    <w:p w14:paraId="35457FA5" w14:textId="77777777" w:rsidR="00D26E95" w:rsidRPr="00B56550" w:rsidRDefault="00D26E95" w:rsidP="00D26E95">
      <w:pPr>
        <w:spacing w:line="276" w:lineRule="auto"/>
        <w:ind w:left="540"/>
        <w:jc w:val="both"/>
        <w:rPr>
          <w:b/>
          <w:iCs/>
          <w:color w:val="000000"/>
          <w:sz w:val="22"/>
          <w:szCs w:val="22"/>
        </w:rPr>
      </w:pPr>
    </w:p>
    <w:p w14:paraId="463EB7D4" w14:textId="77777777" w:rsidR="00D26E95" w:rsidRPr="00B56550" w:rsidRDefault="00D26E95" w:rsidP="00D26E95">
      <w:pPr>
        <w:numPr>
          <w:ilvl w:val="0"/>
          <w:numId w:val="7"/>
        </w:numPr>
        <w:jc w:val="both"/>
        <w:rPr>
          <w:sz w:val="22"/>
          <w:szCs w:val="22"/>
        </w:rPr>
      </w:pPr>
      <w:r w:rsidRPr="00B56550">
        <w:rPr>
          <w:sz w:val="22"/>
          <w:szCs w:val="22"/>
        </w:rPr>
        <w:t>The JEA is seeking one (1) vision insurance company to provide the requested Group Vision Insurance Plan to the active employees, retirees and their eligible dependents.</w:t>
      </w:r>
    </w:p>
    <w:p w14:paraId="6F1F2684" w14:textId="77777777" w:rsidR="00D26E95" w:rsidRPr="00B56550" w:rsidRDefault="00D26E95" w:rsidP="00D26E95">
      <w:pPr>
        <w:ind w:left="864"/>
        <w:jc w:val="both"/>
        <w:rPr>
          <w:sz w:val="22"/>
          <w:szCs w:val="22"/>
        </w:rPr>
      </w:pPr>
    </w:p>
    <w:p w14:paraId="19158261" w14:textId="77777777" w:rsidR="00D26E95" w:rsidRPr="00B56550" w:rsidRDefault="00D26E95" w:rsidP="00D26E95">
      <w:pPr>
        <w:numPr>
          <w:ilvl w:val="0"/>
          <w:numId w:val="7"/>
        </w:numPr>
        <w:jc w:val="both"/>
        <w:rPr>
          <w:sz w:val="22"/>
          <w:szCs w:val="22"/>
        </w:rPr>
      </w:pPr>
      <w:r w:rsidRPr="00B56550">
        <w:rPr>
          <w:sz w:val="22"/>
          <w:szCs w:val="22"/>
        </w:rPr>
        <w:t>Provide one (1) quality Group Vision Insurance plan.</w:t>
      </w:r>
    </w:p>
    <w:p w14:paraId="6937706B" w14:textId="77777777" w:rsidR="00D26E95" w:rsidRPr="00B56550" w:rsidRDefault="00D26E95" w:rsidP="00D26E95">
      <w:pPr>
        <w:tabs>
          <w:tab w:val="num" w:pos="1260"/>
        </w:tabs>
        <w:jc w:val="both"/>
        <w:rPr>
          <w:sz w:val="22"/>
          <w:szCs w:val="22"/>
        </w:rPr>
      </w:pPr>
      <w:r w:rsidRPr="00B56550">
        <w:rPr>
          <w:sz w:val="22"/>
          <w:szCs w:val="22"/>
        </w:rPr>
        <w:t xml:space="preserve">       </w:t>
      </w:r>
    </w:p>
    <w:p w14:paraId="0EE0A705" w14:textId="77777777" w:rsidR="00D26E95" w:rsidRPr="00B56550" w:rsidRDefault="00D26E95" w:rsidP="00D26E95">
      <w:pPr>
        <w:numPr>
          <w:ilvl w:val="0"/>
          <w:numId w:val="7"/>
        </w:numPr>
        <w:tabs>
          <w:tab w:val="left" w:pos="900"/>
        </w:tabs>
        <w:jc w:val="both"/>
        <w:rPr>
          <w:sz w:val="22"/>
          <w:szCs w:val="22"/>
        </w:rPr>
      </w:pPr>
      <w:r w:rsidRPr="00B56550">
        <w:rPr>
          <w:sz w:val="22"/>
          <w:szCs w:val="22"/>
        </w:rPr>
        <w:t xml:space="preserve">Provide quality and effective vision plan administration. </w:t>
      </w:r>
    </w:p>
    <w:p w14:paraId="5B741EBE" w14:textId="77777777" w:rsidR="00D26E95" w:rsidRPr="00B56550" w:rsidRDefault="00D26E95" w:rsidP="00D26E95">
      <w:pPr>
        <w:tabs>
          <w:tab w:val="left" w:pos="900"/>
        </w:tabs>
        <w:ind w:left="900"/>
        <w:jc w:val="both"/>
        <w:rPr>
          <w:sz w:val="22"/>
          <w:szCs w:val="22"/>
        </w:rPr>
      </w:pPr>
    </w:p>
    <w:p w14:paraId="10CC3425" w14:textId="77777777" w:rsidR="00D26E95" w:rsidRPr="00B56550" w:rsidRDefault="00D26E95" w:rsidP="00D26E95">
      <w:pPr>
        <w:numPr>
          <w:ilvl w:val="0"/>
          <w:numId w:val="7"/>
        </w:numPr>
        <w:tabs>
          <w:tab w:val="left" w:pos="900"/>
        </w:tabs>
        <w:jc w:val="both"/>
        <w:rPr>
          <w:sz w:val="22"/>
          <w:szCs w:val="22"/>
        </w:rPr>
      </w:pPr>
      <w:r w:rsidRPr="00B56550">
        <w:rPr>
          <w:sz w:val="22"/>
          <w:szCs w:val="22"/>
        </w:rPr>
        <w:t>Provide realistic and competitive premiums for the requested services.</w:t>
      </w:r>
    </w:p>
    <w:p w14:paraId="04F9301C" w14:textId="77777777" w:rsidR="00D26E95" w:rsidRPr="00B56550" w:rsidRDefault="00D26E95" w:rsidP="00D26E95">
      <w:pPr>
        <w:tabs>
          <w:tab w:val="left" w:pos="900"/>
        </w:tabs>
        <w:jc w:val="both"/>
        <w:rPr>
          <w:sz w:val="22"/>
          <w:szCs w:val="22"/>
        </w:rPr>
      </w:pPr>
    </w:p>
    <w:p w14:paraId="66B74C48" w14:textId="77777777" w:rsidR="00D26E95" w:rsidRPr="00B56550" w:rsidRDefault="00D26E95" w:rsidP="00D26E95">
      <w:pPr>
        <w:numPr>
          <w:ilvl w:val="0"/>
          <w:numId w:val="7"/>
        </w:numPr>
        <w:tabs>
          <w:tab w:val="left" w:pos="900"/>
        </w:tabs>
        <w:jc w:val="both"/>
        <w:rPr>
          <w:sz w:val="22"/>
          <w:szCs w:val="22"/>
        </w:rPr>
      </w:pPr>
      <w:r w:rsidRPr="00B56550">
        <w:rPr>
          <w:sz w:val="22"/>
          <w:szCs w:val="22"/>
        </w:rPr>
        <w:lastRenderedPageBreak/>
        <w:t xml:space="preserve">Proposer must be able to accept electronic submissions of enrollment and eligibility transferred by the JEA via HIPAA secured files. </w:t>
      </w:r>
    </w:p>
    <w:p w14:paraId="20F64325" w14:textId="77777777" w:rsidR="00D26E95" w:rsidRPr="00B56550" w:rsidRDefault="00D26E95" w:rsidP="00D26E95">
      <w:pPr>
        <w:tabs>
          <w:tab w:val="left" w:pos="900"/>
        </w:tabs>
        <w:jc w:val="both"/>
        <w:rPr>
          <w:sz w:val="22"/>
          <w:szCs w:val="22"/>
        </w:rPr>
      </w:pPr>
    </w:p>
    <w:p w14:paraId="227AA5E1" w14:textId="77777777" w:rsidR="00D26E95" w:rsidRPr="00B56550" w:rsidRDefault="00D26E95" w:rsidP="00D26E95">
      <w:pPr>
        <w:numPr>
          <w:ilvl w:val="0"/>
          <w:numId w:val="7"/>
        </w:numPr>
        <w:jc w:val="both"/>
        <w:rPr>
          <w:sz w:val="22"/>
          <w:szCs w:val="22"/>
        </w:rPr>
      </w:pPr>
      <w:r w:rsidRPr="00B56550">
        <w:rPr>
          <w:sz w:val="22"/>
          <w:szCs w:val="22"/>
        </w:rPr>
        <w:t>Provide quality claims service and adjudication.</w:t>
      </w:r>
    </w:p>
    <w:p w14:paraId="563A6E7F" w14:textId="77777777" w:rsidR="00D26E95" w:rsidRPr="00B56550" w:rsidRDefault="00D26E95" w:rsidP="00D26E95">
      <w:pPr>
        <w:tabs>
          <w:tab w:val="num" w:pos="1260"/>
        </w:tabs>
        <w:ind w:left="720"/>
        <w:jc w:val="both"/>
        <w:rPr>
          <w:sz w:val="22"/>
          <w:szCs w:val="22"/>
        </w:rPr>
      </w:pPr>
    </w:p>
    <w:p w14:paraId="1AADDC19" w14:textId="77777777" w:rsidR="00D26E95" w:rsidRPr="00B56550" w:rsidRDefault="00D26E95" w:rsidP="00D26E95">
      <w:pPr>
        <w:numPr>
          <w:ilvl w:val="0"/>
          <w:numId w:val="7"/>
        </w:numPr>
        <w:jc w:val="both"/>
        <w:rPr>
          <w:sz w:val="22"/>
          <w:szCs w:val="22"/>
        </w:rPr>
      </w:pPr>
      <w:r w:rsidRPr="00B56550">
        <w:rPr>
          <w:sz w:val="22"/>
          <w:szCs w:val="22"/>
        </w:rPr>
        <w:t>Provide excellent and timely client and member services.</w:t>
      </w:r>
    </w:p>
    <w:p w14:paraId="1AE17C62" w14:textId="77777777" w:rsidR="00D26E95" w:rsidRPr="00B56550" w:rsidRDefault="00D26E95" w:rsidP="00D26E95">
      <w:pPr>
        <w:jc w:val="both"/>
        <w:rPr>
          <w:sz w:val="22"/>
          <w:szCs w:val="22"/>
        </w:rPr>
      </w:pPr>
    </w:p>
    <w:p w14:paraId="576D7226" w14:textId="77777777" w:rsidR="00D26E95" w:rsidRPr="00B56550" w:rsidRDefault="00D26E95" w:rsidP="00D26E95">
      <w:pPr>
        <w:numPr>
          <w:ilvl w:val="0"/>
          <w:numId w:val="7"/>
        </w:numPr>
        <w:jc w:val="both"/>
        <w:rPr>
          <w:sz w:val="22"/>
          <w:szCs w:val="22"/>
        </w:rPr>
      </w:pPr>
      <w:r w:rsidRPr="00B56550">
        <w:rPr>
          <w:sz w:val="22"/>
          <w:szCs w:val="22"/>
        </w:rPr>
        <w:t>The Vision Insurance Company must use a unique member identifier other than Social Security numbers.</w:t>
      </w:r>
    </w:p>
    <w:p w14:paraId="1CC0FEA3" w14:textId="77777777" w:rsidR="00D26E95" w:rsidRPr="00B56550" w:rsidRDefault="00D26E95" w:rsidP="00D26E95">
      <w:pPr>
        <w:tabs>
          <w:tab w:val="num" w:pos="1260"/>
        </w:tabs>
        <w:jc w:val="both"/>
        <w:rPr>
          <w:sz w:val="22"/>
          <w:szCs w:val="22"/>
        </w:rPr>
      </w:pPr>
    </w:p>
    <w:p w14:paraId="32F57D18" w14:textId="77777777" w:rsidR="00D26E95" w:rsidRPr="00013710" w:rsidRDefault="00D26E95" w:rsidP="00D26E95">
      <w:pPr>
        <w:numPr>
          <w:ilvl w:val="0"/>
          <w:numId w:val="7"/>
        </w:numPr>
        <w:jc w:val="both"/>
        <w:rPr>
          <w:b/>
          <w:strike/>
          <w:color w:val="FF0000"/>
          <w:sz w:val="22"/>
          <w:szCs w:val="22"/>
        </w:rPr>
      </w:pPr>
      <w:r w:rsidRPr="00013710">
        <w:rPr>
          <w:b/>
          <w:strike/>
          <w:color w:val="FF0000"/>
          <w:sz w:val="22"/>
          <w:szCs w:val="22"/>
        </w:rPr>
        <w:t xml:space="preserve">Provide a large quality network of retail and ear care professionals with timely access for appointments and short wait periods for service. </w:t>
      </w:r>
    </w:p>
    <w:p w14:paraId="0ECCDF4F" w14:textId="77777777" w:rsidR="00D26E95" w:rsidRPr="00B56550" w:rsidRDefault="00D26E95" w:rsidP="00D26E95">
      <w:pPr>
        <w:jc w:val="both"/>
        <w:rPr>
          <w:sz w:val="22"/>
          <w:szCs w:val="22"/>
        </w:rPr>
      </w:pPr>
    </w:p>
    <w:p w14:paraId="649F8827" w14:textId="77777777" w:rsidR="00D26E95" w:rsidRPr="00B56550" w:rsidRDefault="00D26E95" w:rsidP="00D26E95">
      <w:pPr>
        <w:numPr>
          <w:ilvl w:val="0"/>
          <w:numId w:val="7"/>
        </w:numPr>
        <w:jc w:val="both"/>
        <w:rPr>
          <w:sz w:val="22"/>
          <w:szCs w:val="22"/>
        </w:rPr>
      </w:pPr>
      <w:r w:rsidRPr="00B56550">
        <w:rPr>
          <w:sz w:val="22"/>
          <w:szCs w:val="22"/>
        </w:rPr>
        <w:t>Provide a comprehensive premium and claims reporting package. This package at a minimum will report by benefit plan, total premiums paid, total paid claims, number of participating employees and dependents and utilization on a monthly basis.</w:t>
      </w:r>
    </w:p>
    <w:p w14:paraId="573731AF" w14:textId="77777777" w:rsidR="00D26E95" w:rsidRPr="00B56550" w:rsidRDefault="00D26E95" w:rsidP="00D26E95">
      <w:pPr>
        <w:jc w:val="both"/>
        <w:rPr>
          <w:sz w:val="22"/>
          <w:szCs w:val="22"/>
        </w:rPr>
      </w:pPr>
    </w:p>
    <w:p w14:paraId="7B79E787" w14:textId="77777777" w:rsidR="00D26E95" w:rsidRPr="00B56550" w:rsidRDefault="00D26E95" w:rsidP="00D26E95">
      <w:pPr>
        <w:numPr>
          <w:ilvl w:val="0"/>
          <w:numId w:val="7"/>
        </w:numPr>
        <w:jc w:val="both"/>
        <w:rPr>
          <w:sz w:val="22"/>
          <w:szCs w:val="22"/>
        </w:rPr>
      </w:pPr>
      <w:r w:rsidRPr="00B56550">
        <w:rPr>
          <w:sz w:val="22"/>
          <w:szCs w:val="22"/>
        </w:rPr>
        <w:t>Provide and promote eye health education and healthy lifestyles for all of the JEA’s members.</w:t>
      </w:r>
    </w:p>
    <w:p w14:paraId="0EB427E6" w14:textId="77777777" w:rsidR="00D26E95" w:rsidRPr="00B56550" w:rsidRDefault="00D26E95" w:rsidP="00D26E95">
      <w:pPr>
        <w:tabs>
          <w:tab w:val="num" w:pos="540"/>
        </w:tabs>
        <w:ind w:left="540" w:hanging="360"/>
        <w:jc w:val="both"/>
        <w:rPr>
          <w:sz w:val="22"/>
          <w:szCs w:val="22"/>
        </w:rPr>
      </w:pPr>
    </w:p>
    <w:p w14:paraId="306B4DCA" w14:textId="77777777" w:rsidR="00D26E95" w:rsidRPr="00B56550" w:rsidRDefault="00D26E95" w:rsidP="00D26E95">
      <w:pPr>
        <w:numPr>
          <w:ilvl w:val="0"/>
          <w:numId w:val="7"/>
        </w:numPr>
        <w:jc w:val="both"/>
        <w:rPr>
          <w:sz w:val="22"/>
          <w:szCs w:val="22"/>
        </w:rPr>
      </w:pPr>
      <w:r w:rsidRPr="00B56550">
        <w:rPr>
          <w:sz w:val="22"/>
          <w:szCs w:val="22"/>
        </w:rPr>
        <w:t>Provide quality educational and informational materials concerning vision health to the employees of the JEA.</w:t>
      </w:r>
    </w:p>
    <w:p w14:paraId="1F9410CE" w14:textId="77777777" w:rsidR="00D26E95" w:rsidRPr="00B56550" w:rsidRDefault="00D26E95" w:rsidP="00D26E95">
      <w:pPr>
        <w:jc w:val="both"/>
        <w:rPr>
          <w:sz w:val="22"/>
          <w:szCs w:val="22"/>
        </w:rPr>
      </w:pPr>
    </w:p>
    <w:p w14:paraId="0E55812F" w14:textId="77777777" w:rsidR="00D26E95" w:rsidRPr="00B56550" w:rsidRDefault="00D26E95" w:rsidP="00D26E95">
      <w:pPr>
        <w:numPr>
          <w:ilvl w:val="0"/>
          <w:numId w:val="7"/>
        </w:numPr>
        <w:jc w:val="both"/>
        <w:rPr>
          <w:sz w:val="22"/>
          <w:szCs w:val="22"/>
        </w:rPr>
      </w:pPr>
      <w:r w:rsidRPr="00B56550">
        <w:rPr>
          <w:sz w:val="22"/>
          <w:szCs w:val="22"/>
        </w:rPr>
        <w:t>Provide the employees and covered dependents access to a dedicated and secure online web site to provide eligibility, claims payment information, network provider information and other information pertinent to the JEA’s employee benefit plans.</w:t>
      </w:r>
    </w:p>
    <w:p w14:paraId="0149B375" w14:textId="77777777" w:rsidR="00D26E95" w:rsidRPr="00B56550" w:rsidRDefault="00D26E95" w:rsidP="00D26E95">
      <w:pPr>
        <w:tabs>
          <w:tab w:val="num" w:pos="540"/>
        </w:tabs>
        <w:ind w:left="540" w:hanging="360"/>
        <w:jc w:val="both"/>
        <w:rPr>
          <w:sz w:val="22"/>
          <w:szCs w:val="22"/>
        </w:rPr>
      </w:pPr>
    </w:p>
    <w:p w14:paraId="037638A5" w14:textId="77777777" w:rsidR="00D26E95" w:rsidRPr="00B56550" w:rsidRDefault="00D26E95" w:rsidP="00D26E95">
      <w:pPr>
        <w:numPr>
          <w:ilvl w:val="0"/>
          <w:numId w:val="7"/>
        </w:numPr>
        <w:jc w:val="both"/>
        <w:rPr>
          <w:sz w:val="22"/>
          <w:szCs w:val="22"/>
        </w:rPr>
      </w:pPr>
      <w:r w:rsidRPr="00B56550">
        <w:rPr>
          <w:sz w:val="22"/>
          <w:szCs w:val="22"/>
        </w:rPr>
        <w:t>Provide appropriate number of company representatives to assist the JEA with educational seminars, health fairs, lunch and learns and other carrier related educational and promotion activities.</w:t>
      </w:r>
    </w:p>
    <w:p w14:paraId="6967BAB4" w14:textId="77777777" w:rsidR="00D26E95" w:rsidRPr="00B56550" w:rsidRDefault="00D26E95" w:rsidP="00D26E95">
      <w:pPr>
        <w:tabs>
          <w:tab w:val="num" w:pos="540"/>
          <w:tab w:val="left" w:pos="900"/>
        </w:tabs>
        <w:jc w:val="both"/>
        <w:rPr>
          <w:sz w:val="22"/>
          <w:szCs w:val="22"/>
        </w:rPr>
      </w:pPr>
    </w:p>
    <w:p w14:paraId="359F9F30" w14:textId="52D4DF6F" w:rsidR="00D26E95" w:rsidRDefault="00D26E95" w:rsidP="00D26E95">
      <w:pPr>
        <w:numPr>
          <w:ilvl w:val="0"/>
          <w:numId w:val="7"/>
        </w:numPr>
        <w:jc w:val="both"/>
        <w:rPr>
          <w:sz w:val="22"/>
          <w:szCs w:val="22"/>
        </w:rPr>
      </w:pPr>
      <w:r w:rsidRPr="00B56550">
        <w:rPr>
          <w:color w:val="000000"/>
          <w:sz w:val="22"/>
          <w:szCs w:val="22"/>
        </w:rPr>
        <w:t>The successful proposer is expected to provide prompt and professional member service. Each proposer should identify the location and staffing levels of the member service center that will provide service to the JEA and their eligible membership. A member service “800” telephone number, internet and website access must be made available to the JEA and its members.</w:t>
      </w:r>
      <w:r w:rsidRPr="00B56550">
        <w:rPr>
          <w:sz w:val="22"/>
          <w:szCs w:val="22"/>
        </w:rPr>
        <w:t> </w:t>
      </w:r>
    </w:p>
    <w:p w14:paraId="7C63F57C" w14:textId="5B0C31AE" w:rsidR="00554120" w:rsidRPr="00554120" w:rsidRDefault="00554120" w:rsidP="00554120">
      <w:pPr>
        <w:spacing w:before="120"/>
      </w:pPr>
      <w:r w:rsidRPr="00554120">
        <w:rPr>
          <w:b/>
          <w:u w:val="single"/>
        </w:rPr>
        <w:t>Change (</w:t>
      </w:r>
      <w:r>
        <w:rPr>
          <w:b/>
          <w:u w:val="single"/>
        </w:rPr>
        <w:t>4</w:t>
      </w:r>
      <w:r w:rsidRPr="00554120">
        <w:rPr>
          <w:b/>
          <w:u w:val="single"/>
        </w:rPr>
        <w:t>):</w:t>
      </w:r>
      <w:r w:rsidRPr="00554120">
        <w:rPr>
          <w:b/>
          <w:u w:val="single"/>
        </w:rPr>
        <w:br/>
      </w:r>
      <w:r>
        <w:t xml:space="preserve">Section 1.3.7  </w:t>
      </w:r>
      <w:r>
        <w:rPr>
          <w:rFonts w:ascii="TimesNewRomanPS-BoldMT" w:hAnsi="TimesNewRomanPS-BoldMT" w:cs="TimesNewRomanPS-BoldMT"/>
          <w:b/>
          <w:bCs/>
          <w:sz w:val="22"/>
          <w:szCs w:val="22"/>
        </w:rPr>
        <w:t>SUBCONTRACTORS</w:t>
      </w:r>
      <w:r w:rsidRPr="00554120">
        <w:rPr>
          <w:rFonts w:ascii="TimesNewRomanPS-BoldMT" w:hAnsi="TimesNewRomanPS-BoldMT" w:cs="TimesNewRomanPS-BoldMT"/>
          <w:b/>
          <w:bCs/>
          <w:sz w:val="22"/>
          <w:szCs w:val="22"/>
        </w:rPr>
        <w:t xml:space="preserve"> </w:t>
      </w:r>
      <w:r w:rsidRPr="00554120">
        <w:rPr>
          <w:rFonts w:ascii="TimesNewRomanPS-BoldMT" w:hAnsi="TimesNewRomanPS-BoldMT" w:cs="TimesNewRomanPS-BoldMT"/>
          <w:bCs/>
          <w:sz w:val="22"/>
          <w:szCs w:val="22"/>
        </w:rPr>
        <w:t xml:space="preserve">of the Solicitation Document is amended as follows.  </w:t>
      </w:r>
      <w:r>
        <w:t xml:space="preserve">Deletions are in </w:t>
      </w:r>
      <w:r w:rsidRPr="00554120">
        <w:rPr>
          <w:rFonts w:ascii="Times New Roman Bold" w:hAnsi="Times New Roman Bold"/>
          <w:b/>
          <w:strike/>
          <w:color w:val="FF0000"/>
        </w:rPr>
        <w:t>Red</w:t>
      </w:r>
      <w:r>
        <w:t xml:space="preserve"> Bold Strikethrough Font.</w:t>
      </w:r>
    </w:p>
    <w:p w14:paraId="41348B92" w14:textId="77777777" w:rsidR="00554120" w:rsidRPr="00B56550" w:rsidRDefault="00554120" w:rsidP="00554120">
      <w:pPr>
        <w:pStyle w:val="Heading3"/>
        <w:numPr>
          <w:ilvl w:val="2"/>
          <w:numId w:val="9"/>
        </w:numPr>
        <w:tabs>
          <w:tab w:val="left" w:pos="270"/>
        </w:tabs>
        <w:rPr>
          <w:rFonts w:ascii="Times New Roman" w:hAnsi="Times New Roman" w:cs="Times New Roman"/>
          <w:sz w:val="22"/>
          <w:szCs w:val="22"/>
        </w:rPr>
      </w:pPr>
      <w:bookmarkStart w:id="2" w:name="_Toc445280147"/>
      <w:r w:rsidRPr="00B56550">
        <w:rPr>
          <w:rFonts w:ascii="Times New Roman" w:eastAsia="Batang" w:hAnsi="Times New Roman" w:cs="Times New Roman"/>
          <w:sz w:val="22"/>
          <w:szCs w:val="22"/>
        </w:rPr>
        <w:t>SUBCONTRACTORS</w:t>
      </w:r>
      <w:bookmarkEnd w:id="2"/>
    </w:p>
    <w:p w14:paraId="17DB3263" w14:textId="77777777" w:rsidR="00554120" w:rsidRPr="00B56550" w:rsidRDefault="00554120" w:rsidP="00554120">
      <w:pPr>
        <w:jc w:val="both"/>
        <w:rPr>
          <w:sz w:val="22"/>
          <w:szCs w:val="22"/>
        </w:rPr>
      </w:pPr>
      <w:r w:rsidRPr="00B56550">
        <w:rPr>
          <w:rFonts w:eastAsia="Batang"/>
          <w:sz w:val="22"/>
          <w:szCs w:val="22"/>
        </w:rPr>
        <w:t>The Company shall list the names of all Subcontractors and sub-suppliers/shop fabricators that it plans to utilize for the performance of the Work.  All subcontractors shall be listed on the Subcontractors Form which is available at jea.com.  </w:t>
      </w:r>
      <w:r w:rsidRPr="00554120">
        <w:rPr>
          <w:rFonts w:eastAsia="Batang"/>
          <w:b/>
          <w:strike/>
          <w:color w:val="FF0000"/>
          <w:sz w:val="22"/>
          <w:szCs w:val="22"/>
        </w:rPr>
        <w:t>Failure to submit this form with the Bid/Proposal shall result in rejection of Company's Bid/Proposal.</w:t>
      </w:r>
      <w:r w:rsidRPr="00554120">
        <w:rPr>
          <w:rFonts w:eastAsia="Batang"/>
          <w:color w:val="FF0000"/>
          <w:sz w:val="22"/>
          <w:szCs w:val="22"/>
        </w:rPr>
        <w:t xml:space="preserve">  </w:t>
      </w:r>
      <w:r w:rsidRPr="00B56550">
        <w:rPr>
          <w:rFonts w:eastAsia="Batang"/>
          <w:sz w:val="22"/>
          <w:szCs w:val="22"/>
        </w:rPr>
        <w:t xml:space="preserve">The Company shall not use Subcontractors and sub-suppliers/shop fabricators other than those shown on the Subcontractor form unless it shows good cause and obtains the JEA Representative's prior written consent.   </w:t>
      </w:r>
    </w:p>
    <w:p w14:paraId="4F28CB58" w14:textId="77777777" w:rsidR="00554120" w:rsidRPr="00B56550" w:rsidRDefault="00554120" w:rsidP="00554120">
      <w:pPr>
        <w:jc w:val="both"/>
        <w:rPr>
          <w:sz w:val="22"/>
          <w:szCs w:val="22"/>
        </w:rPr>
      </w:pPr>
    </w:p>
    <w:p w14:paraId="38A2DE89" w14:textId="049F6081" w:rsidR="00554120" w:rsidRPr="00D26E95" w:rsidRDefault="00554120" w:rsidP="00554120">
      <w:pPr>
        <w:jc w:val="both"/>
        <w:rPr>
          <w:sz w:val="22"/>
          <w:szCs w:val="22"/>
        </w:rPr>
      </w:pPr>
      <w:r w:rsidRPr="00B56550">
        <w:rPr>
          <w:rFonts w:eastAsia="Batang"/>
          <w:sz w:val="22"/>
          <w:szCs w:val="22"/>
        </w:rPr>
        <w:t>If the Company plans to use Subcontractors or sub - supplier/shop fabricators to perform over 50% of the Work, the Company shall obtain JEA's approval at least five (5) days prior to the Bid/Proposal Due Date.  Failure to obtain JEA approval will disqualify the Company and result in rejection of Company's Bid/Proposal.</w:t>
      </w:r>
    </w:p>
    <w:p w14:paraId="518BFC9F" w14:textId="77777777" w:rsidR="00FB280E" w:rsidRDefault="00FB280E" w:rsidP="00FB280E">
      <w:pPr>
        <w:jc w:val="center"/>
        <w:rPr>
          <w:sz w:val="22"/>
          <w:szCs w:val="22"/>
        </w:rPr>
      </w:pPr>
    </w:p>
    <w:p w14:paraId="54580D7F" w14:textId="170463ED" w:rsidR="00AC25D8" w:rsidRDefault="00AC25D8" w:rsidP="00343E64">
      <w:pPr>
        <w:rPr>
          <w:b/>
          <w:bCs/>
          <w:color w:val="0070C0"/>
        </w:rPr>
      </w:pPr>
      <w:r>
        <w:rPr>
          <w:b/>
          <w:u w:val="single"/>
        </w:rPr>
        <w:t>Add</w:t>
      </w:r>
      <w:r w:rsidRPr="009311AB">
        <w:rPr>
          <w:b/>
          <w:u w:val="single"/>
        </w:rPr>
        <w:t xml:space="preserve"> (</w:t>
      </w:r>
      <w:r w:rsidR="00343E64">
        <w:rPr>
          <w:b/>
          <w:u w:val="single"/>
        </w:rPr>
        <w:t>2</w:t>
      </w:r>
      <w:r w:rsidRPr="009311AB">
        <w:rPr>
          <w:b/>
          <w:u w:val="single"/>
        </w:rPr>
        <w:t>):</w:t>
      </w:r>
      <w:r>
        <w:rPr>
          <w:b/>
          <w:u w:val="single"/>
        </w:rPr>
        <w:br/>
      </w:r>
      <w:r w:rsidRPr="009311AB">
        <w:t xml:space="preserve">JEA </w:t>
      </w:r>
      <w:r>
        <w:t>p</w:t>
      </w:r>
      <w:r w:rsidR="00343E64">
        <w:t>rovides</w:t>
      </w:r>
      <w:r>
        <w:t xml:space="preserve"> the following </w:t>
      </w:r>
      <w:r w:rsidR="00343E64">
        <w:t>questions and answers.</w:t>
      </w:r>
      <w:r w:rsidR="00343E64">
        <w:br/>
      </w:r>
      <w:r w:rsidR="00343E64">
        <w:rPr>
          <w:b/>
          <w:u w:val="single"/>
        </w:rPr>
        <w:br/>
      </w:r>
      <w:r w:rsidR="00343E64" w:rsidRPr="00EC237B">
        <w:rPr>
          <w:b/>
          <w:u w:val="single"/>
        </w:rPr>
        <w:t>Supplier Inquiry:</w:t>
      </w:r>
      <w:r w:rsidR="00343E64" w:rsidRPr="00EC237B">
        <w:rPr>
          <w:b/>
          <w:color w:val="0070C0"/>
        </w:rPr>
        <w:br/>
      </w:r>
      <w:r w:rsidR="00343E64">
        <w:t xml:space="preserve">I am working on the proposal response and the RFP states we need Proposal Form found in appendix B as listed on page 14. I cannot locate this form. Can this be sent, or is it not needed for this RFP response? </w:t>
      </w:r>
      <w:r w:rsidR="00343E64" w:rsidRPr="00EC237B">
        <w:br/>
      </w:r>
      <w:r w:rsidR="00343E64" w:rsidRPr="00EC237B">
        <w:rPr>
          <w:b/>
          <w:bCs/>
          <w:color w:val="0070C0"/>
        </w:rPr>
        <w:t>JEA Response: </w:t>
      </w:r>
      <w:r w:rsidR="00343E64">
        <w:rPr>
          <w:b/>
          <w:bCs/>
          <w:color w:val="0070C0"/>
        </w:rPr>
        <w:t xml:space="preserve">See </w:t>
      </w:r>
      <w:r w:rsidR="00343E64" w:rsidRPr="00343E64">
        <w:rPr>
          <w:b/>
          <w:bCs/>
          <w:color w:val="0070C0"/>
          <w:u w:val="single"/>
        </w:rPr>
        <w:t>Change (</w:t>
      </w:r>
      <w:r w:rsidR="00D26E95">
        <w:rPr>
          <w:b/>
          <w:bCs/>
          <w:color w:val="0070C0"/>
          <w:u w:val="single"/>
        </w:rPr>
        <w:t>2</w:t>
      </w:r>
      <w:r w:rsidR="00343E64" w:rsidRPr="00343E64">
        <w:rPr>
          <w:b/>
          <w:bCs/>
          <w:color w:val="0070C0"/>
          <w:u w:val="single"/>
        </w:rPr>
        <w:t>):</w:t>
      </w:r>
      <w:r w:rsidR="00343E64">
        <w:rPr>
          <w:b/>
          <w:bCs/>
          <w:color w:val="0070C0"/>
        </w:rPr>
        <w:t xml:space="preserve"> of this Addendum.  </w:t>
      </w:r>
    </w:p>
    <w:p w14:paraId="21734177" w14:textId="77777777" w:rsidR="00EF66F1" w:rsidRDefault="00EF66F1" w:rsidP="00343E64">
      <w:pPr>
        <w:rPr>
          <w:b/>
          <w:bCs/>
          <w:color w:val="0070C0"/>
        </w:rPr>
      </w:pPr>
    </w:p>
    <w:p w14:paraId="4E61EE37" w14:textId="4F73BFE9" w:rsidR="00EF66F1" w:rsidRDefault="00EF66F1" w:rsidP="00EF66F1">
      <w:pPr>
        <w:rPr>
          <w:rFonts w:ascii="Arial Narrow" w:hAnsi="Arial Narrow"/>
        </w:rPr>
      </w:pPr>
      <w:r w:rsidRPr="00EC237B">
        <w:rPr>
          <w:b/>
          <w:u w:val="single"/>
        </w:rPr>
        <w:lastRenderedPageBreak/>
        <w:t>Supplier Inquiry:</w:t>
      </w:r>
      <w:r>
        <w:rPr>
          <w:rFonts w:ascii="Arial Narrow" w:hAnsi="Arial Narrow"/>
        </w:rPr>
        <w:br/>
      </w:r>
      <w:r w:rsidRPr="00EF66F1">
        <w:t>Please confirm the proposal due date.</w:t>
      </w:r>
    </w:p>
    <w:p w14:paraId="5DA34819" w14:textId="778C23BA" w:rsidR="00EF66F1" w:rsidRDefault="00EF66F1" w:rsidP="00343E64">
      <w:pPr>
        <w:rPr>
          <w:b/>
          <w:bCs/>
          <w:color w:val="0070C0"/>
        </w:rPr>
      </w:pPr>
      <w:r>
        <w:rPr>
          <w:b/>
          <w:bCs/>
          <w:color w:val="0070C0"/>
        </w:rPr>
        <w:t xml:space="preserve">JEA Response:  The Proposal Due Date </w:t>
      </w:r>
      <w:r w:rsidR="00013710">
        <w:rPr>
          <w:b/>
          <w:bCs/>
          <w:color w:val="0070C0"/>
        </w:rPr>
        <w:t>has been amended to Friday, April 28</w:t>
      </w:r>
      <w:r w:rsidR="00013710" w:rsidRPr="00013710">
        <w:rPr>
          <w:b/>
          <w:bCs/>
          <w:color w:val="0070C0"/>
          <w:vertAlign w:val="superscript"/>
        </w:rPr>
        <w:t>th</w:t>
      </w:r>
      <w:r w:rsidR="00013710">
        <w:rPr>
          <w:b/>
          <w:bCs/>
          <w:color w:val="0070C0"/>
        </w:rPr>
        <w:t xml:space="preserve"> 2017 per </w:t>
      </w:r>
      <w:r w:rsidR="00013710" w:rsidRPr="00013710">
        <w:rPr>
          <w:b/>
          <w:bCs/>
          <w:color w:val="0070C0"/>
          <w:u w:val="single"/>
        </w:rPr>
        <w:t>Change 1:</w:t>
      </w:r>
      <w:r w:rsidR="00013710">
        <w:rPr>
          <w:b/>
          <w:bCs/>
          <w:color w:val="0070C0"/>
        </w:rPr>
        <w:t xml:space="preserve"> of this Addendum</w:t>
      </w:r>
      <w:r>
        <w:rPr>
          <w:b/>
          <w:bCs/>
          <w:color w:val="0070C0"/>
        </w:rPr>
        <w:t>.</w:t>
      </w:r>
    </w:p>
    <w:p w14:paraId="4DB3D3F6" w14:textId="77777777" w:rsidR="00EF66F1" w:rsidRDefault="00EF66F1" w:rsidP="00343E64">
      <w:pPr>
        <w:rPr>
          <w:b/>
          <w:bCs/>
          <w:color w:val="0070C0"/>
        </w:rPr>
      </w:pPr>
    </w:p>
    <w:p w14:paraId="0E4EB40D" w14:textId="1AAA3C09" w:rsidR="00EF66F1" w:rsidRPr="00EF66F1" w:rsidRDefault="00EF66F1" w:rsidP="00EF66F1">
      <w:r w:rsidRPr="00EF66F1">
        <w:rPr>
          <w:b/>
          <w:u w:val="single"/>
        </w:rPr>
        <w:t>Supplier Inquiry:</w:t>
      </w:r>
      <w:r w:rsidRPr="00EF66F1">
        <w:br/>
        <w:t>Please provide the census in excel format.</w:t>
      </w:r>
    </w:p>
    <w:p w14:paraId="3D0FD604" w14:textId="650EF05F" w:rsidR="00EF66F1" w:rsidRDefault="00EF66F1" w:rsidP="00EF66F1">
      <w:pPr>
        <w:rPr>
          <w:b/>
          <w:bCs/>
          <w:color w:val="0070C0"/>
        </w:rPr>
      </w:pPr>
      <w:r w:rsidRPr="00EC237B">
        <w:rPr>
          <w:b/>
          <w:bCs/>
          <w:color w:val="0070C0"/>
        </w:rPr>
        <w:t>JEA Response:</w:t>
      </w:r>
      <w:r>
        <w:rPr>
          <w:b/>
          <w:bCs/>
          <w:color w:val="0070C0"/>
        </w:rPr>
        <w:t xml:space="preserve">  The census in MS Excel Format is contained within Addendum 1 of this Solicitation.</w:t>
      </w:r>
      <w:r>
        <w:rPr>
          <w:b/>
          <w:bCs/>
          <w:color w:val="0070C0"/>
        </w:rPr>
        <w:br/>
      </w:r>
    </w:p>
    <w:p w14:paraId="7B33EE30" w14:textId="66299A3C" w:rsidR="00EF66F1" w:rsidRPr="00EF66F1" w:rsidRDefault="00EF66F1" w:rsidP="00EF66F1">
      <w:pPr>
        <w:rPr>
          <w:b/>
          <w:bCs/>
          <w:color w:val="0070C0"/>
        </w:rPr>
      </w:pPr>
      <w:r w:rsidRPr="00EF66F1">
        <w:rPr>
          <w:b/>
          <w:u w:val="single"/>
        </w:rPr>
        <w:t>Supplier Inquiry:</w:t>
      </w:r>
      <w:r w:rsidRPr="00EF66F1">
        <w:rPr>
          <w:b/>
          <w:bCs/>
          <w:color w:val="0070C0"/>
        </w:rPr>
        <w:br/>
      </w:r>
      <w:r w:rsidRPr="00EF66F1">
        <w:t>Please provide the questionnaire in word format.</w:t>
      </w:r>
      <w:r>
        <w:br/>
      </w:r>
      <w:r w:rsidRPr="00EC237B">
        <w:rPr>
          <w:b/>
          <w:bCs/>
          <w:color w:val="0070C0"/>
        </w:rPr>
        <w:t>JEA Response:</w:t>
      </w:r>
      <w:r>
        <w:rPr>
          <w:b/>
          <w:bCs/>
          <w:color w:val="0070C0"/>
        </w:rPr>
        <w:t xml:space="preserve">  The questionnaire in MS Word Format is contained within Addendum 1 of this Solicitation.</w:t>
      </w:r>
    </w:p>
    <w:p w14:paraId="7C5E12E3" w14:textId="786AC64C" w:rsidR="00EF66F1" w:rsidRPr="00EF66F1" w:rsidRDefault="00EF66F1" w:rsidP="00EF66F1">
      <w:r w:rsidRPr="00EF66F1">
        <w:rPr>
          <w:b/>
          <w:bCs/>
          <w:color w:val="0070C0"/>
        </w:rPr>
        <w:t> </w:t>
      </w:r>
    </w:p>
    <w:p w14:paraId="23029466" w14:textId="6F75650D" w:rsidR="00EF66F1" w:rsidRDefault="00EF66F1" w:rsidP="00EF66F1">
      <w:r w:rsidRPr="00EF66F1">
        <w:rPr>
          <w:b/>
          <w:u w:val="single"/>
        </w:rPr>
        <w:t>Supplier Inquiry:</w:t>
      </w:r>
      <w:r w:rsidRPr="00EF66F1">
        <w:br/>
        <w:t>Please provide the last 12 or 24 months claims experience from the current vision carrier</w:t>
      </w:r>
      <w:r>
        <w:t>.</w:t>
      </w:r>
    </w:p>
    <w:p w14:paraId="3CA3B577" w14:textId="6E725368" w:rsidR="00EF66F1" w:rsidRPr="00EF66F1" w:rsidRDefault="00EF66F1" w:rsidP="00EF66F1">
      <w:r w:rsidRPr="00EC237B">
        <w:rPr>
          <w:b/>
          <w:bCs/>
          <w:color w:val="0070C0"/>
        </w:rPr>
        <w:t>JEA Response:</w:t>
      </w:r>
      <w:r>
        <w:rPr>
          <w:b/>
          <w:bCs/>
          <w:color w:val="0070C0"/>
        </w:rPr>
        <w:t xml:space="preserve">  See </w:t>
      </w:r>
      <w:r>
        <w:rPr>
          <w:b/>
          <w:bCs/>
          <w:color w:val="0070C0"/>
          <w:u w:val="single"/>
        </w:rPr>
        <w:t>Add (1):</w:t>
      </w:r>
      <w:r>
        <w:rPr>
          <w:b/>
          <w:bCs/>
          <w:color w:val="0070C0"/>
        </w:rPr>
        <w:t xml:space="preserve"> of this Addendum. </w:t>
      </w:r>
    </w:p>
    <w:p w14:paraId="4F1877C6" w14:textId="77777777" w:rsidR="00EF66F1" w:rsidRPr="00EF66F1" w:rsidRDefault="00EF66F1" w:rsidP="00EF66F1"/>
    <w:p w14:paraId="0A09B378" w14:textId="1B74FC65" w:rsidR="00EF66F1" w:rsidRPr="00EF66F1" w:rsidRDefault="00EF66F1" w:rsidP="00EF66F1">
      <w:r w:rsidRPr="00EF66F1">
        <w:rPr>
          <w:b/>
          <w:u w:val="single"/>
        </w:rPr>
        <w:t>Supplier Inquiry:</w:t>
      </w:r>
    </w:p>
    <w:p w14:paraId="4CB655E3" w14:textId="77777777" w:rsidR="00EF66F1" w:rsidRDefault="00EF66F1" w:rsidP="00EF66F1">
      <w:r w:rsidRPr="00EF66F1">
        <w:t>Please provide the Proposal Form and the Premium and Fees form.</w:t>
      </w:r>
    </w:p>
    <w:p w14:paraId="31C60728" w14:textId="67F5E520" w:rsidR="00EF66F1" w:rsidRPr="00EF66F1" w:rsidRDefault="00EF66F1" w:rsidP="00EF66F1">
      <w:r w:rsidRPr="00EC237B">
        <w:rPr>
          <w:b/>
          <w:bCs/>
          <w:color w:val="0070C0"/>
        </w:rPr>
        <w:t>JEA Response:</w:t>
      </w:r>
      <w:r>
        <w:rPr>
          <w:b/>
          <w:bCs/>
          <w:color w:val="0070C0"/>
        </w:rPr>
        <w:t xml:space="preserve">  See </w:t>
      </w:r>
      <w:r w:rsidRPr="00343E64">
        <w:rPr>
          <w:b/>
          <w:bCs/>
          <w:color w:val="0070C0"/>
          <w:u w:val="single"/>
        </w:rPr>
        <w:t>Change (</w:t>
      </w:r>
      <w:r w:rsidR="00D26E95">
        <w:rPr>
          <w:b/>
          <w:bCs/>
          <w:color w:val="0070C0"/>
          <w:u w:val="single"/>
        </w:rPr>
        <w:t>2</w:t>
      </w:r>
      <w:r w:rsidRPr="00343E64">
        <w:rPr>
          <w:b/>
          <w:bCs/>
          <w:color w:val="0070C0"/>
          <w:u w:val="single"/>
        </w:rPr>
        <w:t>):</w:t>
      </w:r>
      <w:r>
        <w:rPr>
          <w:b/>
          <w:bCs/>
          <w:color w:val="0070C0"/>
        </w:rPr>
        <w:t xml:space="preserve"> of this Addendum.  </w:t>
      </w:r>
    </w:p>
    <w:p w14:paraId="78B7CF4D" w14:textId="77777777" w:rsidR="00EF66F1" w:rsidRPr="00EF66F1" w:rsidRDefault="00EF66F1" w:rsidP="00EF66F1"/>
    <w:p w14:paraId="1C75C75A" w14:textId="552565DB" w:rsidR="00EF66F1" w:rsidRDefault="00EF66F1" w:rsidP="00EF66F1">
      <w:r w:rsidRPr="00EF66F1">
        <w:rPr>
          <w:b/>
          <w:u w:val="single"/>
        </w:rPr>
        <w:t>Supplier Inquiry:</w:t>
      </w:r>
      <w:r w:rsidRPr="00EF66F1">
        <w:br/>
        <w:t>Please confirm that you are seeking one insurance company to provide vision benefits for JEA.</w:t>
      </w:r>
    </w:p>
    <w:p w14:paraId="3A76CA0B" w14:textId="2857305B" w:rsidR="00EF66F1" w:rsidRPr="00EF66F1" w:rsidRDefault="00EF66F1" w:rsidP="00EF66F1">
      <w:r w:rsidRPr="00EC237B">
        <w:rPr>
          <w:b/>
          <w:bCs/>
          <w:color w:val="0070C0"/>
        </w:rPr>
        <w:t>JEA Response:</w:t>
      </w:r>
      <w:r w:rsidR="00FB51A7">
        <w:rPr>
          <w:b/>
          <w:bCs/>
          <w:color w:val="0070C0"/>
        </w:rPr>
        <w:t xml:space="preserve">  Confirmed.  </w:t>
      </w:r>
    </w:p>
    <w:p w14:paraId="06D757C4" w14:textId="77777777" w:rsidR="00EF66F1" w:rsidRPr="00EF66F1" w:rsidRDefault="00EF66F1" w:rsidP="00343E64"/>
    <w:p w14:paraId="5A9C74DA" w14:textId="2701105C" w:rsidR="00EF66F1" w:rsidRDefault="00EF66F1" w:rsidP="00EF66F1">
      <w:r w:rsidRPr="00EF66F1">
        <w:rPr>
          <w:b/>
          <w:u w:val="single"/>
        </w:rPr>
        <w:t>Supplier Inquiry:</w:t>
      </w:r>
      <w:r w:rsidRPr="00EF66F1">
        <w:br/>
        <w:t>On page 10, it states “Provide a large quality network of retail and ear care professionals with timely access for appointments and short wait periods for service.” Please clarify if you are looking for ear care as well.</w:t>
      </w:r>
    </w:p>
    <w:p w14:paraId="646A1AAA" w14:textId="59ACF77C" w:rsidR="00EF66F1" w:rsidRPr="006F6D20" w:rsidRDefault="00EF66F1" w:rsidP="00EF66F1">
      <w:r w:rsidRPr="00EC237B">
        <w:rPr>
          <w:b/>
          <w:bCs/>
          <w:color w:val="0070C0"/>
        </w:rPr>
        <w:t>JEA Response:</w:t>
      </w:r>
      <w:r w:rsidR="00D26E95">
        <w:rPr>
          <w:b/>
          <w:bCs/>
          <w:color w:val="0070C0"/>
        </w:rPr>
        <w:t xml:space="preserve">  </w:t>
      </w:r>
      <w:r w:rsidR="006F6D20">
        <w:rPr>
          <w:b/>
          <w:bCs/>
          <w:color w:val="0070C0"/>
        </w:rPr>
        <w:t xml:space="preserve">See </w:t>
      </w:r>
      <w:r w:rsidR="006F6D20" w:rsidRPr="006F6D20">
        <w:rPr>
          <w:b/>
          <w:bCs/>
          <w:color w:val="0070C0"/>
          <w:u w:val="single"/>
        </w:rPr>
        <w:t>Change (3):</w:t>
      </w:r>
      <w:r w:rsidR="006F6D20">
        <w:rPr>
          <w:b/>
          <w:bCs/>
          <w:color w:val="0070C0"/>
        </w:rPr>
        <w:t xml:space="preserve"> of this Addendum.</w:t>
      </w:r>
    </w:p>
    <w:p w14:paraId="16C162B2" w14:textId="77777777" w:rsidR="00EF66F1" w:rsidRPr="00343E64" w:rsidRDefault="00EF66F1" w:rsidP="00343E64"/>
    <w:p w14:paraId="3D66B45C" w14:textId="77777777" w:rsidR="00AC25D8" w:rsidRDefault="00AC25D8" w:rsidP="00FB280E">
      <w:pPr>
        <w:jc w:val="center"/>
        <w:rPr>
          <w:sz w:val="22"/>
          <w:szCs w:val="22"/>
        </w:rPr>
      </w:pPr>
    </w:p>
    <w:p w14:paraId="2ABDC824" w14:textId="77777777" w:rsidR="00EF66F1" w:rsidRPr="00FB280E" w:rsidRDefault="00EF66F1" w:rsidP="00FB280E">
      <w:pPr>
        <w:jc w:val="center"/>
        <w:rPr>
          <w:sz w:val="22"/>
          <w:szCs w:val="22"/>
        </w:rPr>
      </w:pPr>
    </w:p>
    <w:p w14:paraId="3A810E84" w14:textId="7B024F2E" w:rsidR="00CE0B1D" w:rsidRPr="004F2B75" w:rsidRDefault="00705AC8" w:rsidP="009B166E">
      <w:pPr>
        <w:spacing w:after="200" w:line="276" w:lineRule="auto"/>
        <w:jc w:val="center"/>
        <w:rPr>
          <w:rFonts w:asciiTheme="minorHAnsi" w:eastAsiaTheme="minorHAnsi" w:hAnsiTheme="minorHAnsi" w:cstheme="minorBidi"/>
          <w:sz w:val="26"/>
          <w:szCs w:val="26"/>
        </w:rPr>
      </w:pPr>
      <w:r w:rsidRPr="004F2B75">
        <w:rPr>
          <w:rFonts w:eastAsiaTheme="minorHAnsi"/>
          <w:b/>
          <w:sz w:val="26"/>
          <w:szCs w:val="26"/>
        </w:rPr>
        <w:t xml:space="preserve">**** Bidder shall </w:t>
      </w:r>
      <w:r w:rsidR="004F2B75" w:rsidRPr="004F2B75">
        <w:rPr>
          <w:rFonts w:eastAsiaTheme="minorHAnsi"/>
          <w:b/>
          <w:sz w:val="26"/>
          <w:szCs w:val="26"/>
        </w:rPr>
        <w:t xml:space="preserve">submit a copy of </w:t>
      </w:r>
      <w:r w:rsidR="0068716D" w:rsidRPr="004F2B75">
        <w:rPr>
          <w:rFonts w:eastAsiaTheme="minorHAnsi"/>
          <w:b/>
          <w:sz w:val="26"/>
          <w:szCs w:val="26"/>
        </w:rPr>
        <w:t xml:space="preserve">this Addendum </w:t>
      </w:r>
      <w:r w:rsidR="004F2B75" w:rsidRPr="004F2B75">
        <w:rPr>
          <w:rFonts w:eastAsiaTheme="minorHAnsi"/>
          <w:b/>
          <w:sz w:val="26"/>
          <w:szCs w:val="26"/>
        </w:rPr>
        <w:t>with the Required Forms Section</w:t>
      </w:r>
      <w:r w:rsidRPr="004F2B75">
        <w:rPr>
          <w:rFonts w:eastAsiaTheme="minorHAnsi"/>
          <w:b/>
          <w:sz w:val="26"/>
          <w:szCs w:val="26"/>
        </w:rPr>
        <w:t>****</w:t>
      </w:r>
    </w:p>
    <w:sectPr w:rsidR="00CE0B1D" w:rsidRPr="004F2B75" w:rsidSect="00CE0B1D">
      <w:type w:val="continuous"/>
      <w:pgSz w:w="12240" w:h="15840" w:code="1"/>
      <w:pgMar w:top="907" w:right="907" w:bottom="1152" w:left="720" w:header="720" w:footer="792" w:gutter="0"/>
      <w:pgNumType w:start="1"/>
      <w:cols w:space="4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810E89" w14:textId="77777777" w:rsidR="00965D27" w:rsidRDefault="00965D27">
      <w:r>
        <w:separator/>
      </w:r>
    </w:p>
  </w:endnote>
  <w:endnote w:type="continuationSeparator" w:id="0">
    <w:p w14:paraId="3A810E8A" w14:textId="77777777" w:rsidR="00965D27" w:rsidRDefault="00965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810E87" w14:textId="77777777" w:rsidR="00965D27" w:rsidRDefault="00965D27">
      <w:r>
        <w:separator/>
      </w:r>
    </w:p>
  </w:footnote>
  <w:footnote w:type="continuationSeparator" w:id="0">
    <w:p w14:paraId="3A810E88" w14:textId="77777777" w:rsidR="00965D27" w:rsidRDefault="00965D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16D1A"/>
    <w:multiLevelType w:val="hybridMultilevel"/>
    <w:tmpl w:val="4D4A7328"/>
    <w:lvl w:ilvl="0" w:tplc="23583AF4">
      <w:start w:val="1"/>
      <w:numFmt w:val="upperLetter"/>
      <w:lvlText w:val="%1."/>
      <w:lvlJc w:val="left"/>
      <w:pPr>
        <w:tabs>
          <w:tab w:val="num" w:pos="540"/>
        </w:tabs>
        <w:ind w:left="540" w:hanging="360"/>
      </w:pPr>
      <w:rPr>
        <w:b w:val="0"/>
      </w:rPr>
    </w:lvl>
    <w:lvl w:ilvl="1" w:tplc="9A1C9DF4">
      <w:start w:val="3"/>
      <w:numFmt w:val="decimal"/>
      <w:lvlText w:val="%2."/>
      <w:lvlJc w:val="left"/>
      <w:pPr>
        <w:tabs>
          <w:tab w:val="num" w:pos="1440"/>
        </w:tabs>
        <w:ind w:left="1440" w:hanging="360"/>
      </w:pPr>
    </w:lvl>
    <w:lvl w:ilvl="2" w:tplc="935234BC">
      <w:start w:val="8"/>
      <w:numFmt w:val="lowerLetter"/>
      <w:lvlText w:val="%3."/>
      <w:lvlJc w:val="left"/>
      <w:pPr>
        <w:tabs>
          <w:tab w:val="num" w:pos="2340"/>
        </w:tabs>
        <w:ind w:left="2340" w:hanging="360"/>
      </w:pPr>
      <w:rPr>
        <w:color w:val="00000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5742C60"/>
    <w:multiLevelType w:val="hybridMultilevel"/>
    <w:tmpl w:val="3CCA66C6"/>
    <w:lvl w:ilvl="0" w:tplc="4FC47FC4">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4D1C31"/>
    <w:multiLevelType w:val="multilevel"/>
    <w:tmpl w:val="A25E967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6."/>
      <w:lvlJc w:val="left"/>
      <w:pPr>
        <w:tabs>
          <w:tab w:val="num" w:pos="1152"/>
        </w:tabs>
        <w:ind w:left="1152" w:hanging="1152"/>
      </w:pPr>
      <w:rPr>
        <w:rFonts w:hint="default"/>
      </w:rPr>
    </w:lvl>
    <w:lvl w:ilvl="6">
      <w:start w:val="1"/>
      <w:numFmt w:val="decimal"/>
      <w:pStyle w:val="Heading7"/>
      <w:lvlText w:val="%7."/>
      <w:lvlJc w:val="left"/>
      <w:pPr>
        <w:tabs>
          <w:tab w:val="num" w:pos="1296"/>
        </w:tabs>
        <w:ind w:left="1296" w:hanging="1296"/>
      </w:pPr>
      <w:rPr>
        <w:rFonts w:hint="default"/>
      </w:rPr>
    </w:lvl>
    <w:lvl w:ilvl="7">
      <w:start w:val="1"/>
      <w:numFmt w:val="decimal"/>
      <w:pStyle w:val="Heading8"/>
      <w:lvlText w:val="%8."/>
      <w:lvlJc w:val="left"/>
      <w:pPr>
        <w:tabs>
          <w:tab w:val="num" w:pos="1440"/>
        </w:tabs>
        <w:ind w:left="1440" w:hanging="1440"/>
      </w:pPr>
      <w:rPr>
        <w:rFonts w:hint="default"/>
      </w:rPr>
    </w:lvl>
    <w:lvl w:ilvl="8">
      <w:start w:val="1"/>
      <w:numFmt w:val="decimal"/>
      <w:pStyle w:val="Heading9"/>
      <w:lvlText w:val="%9."/>
      <w:lvlJc w:val="left"/>
      <w:pPr>
        <w:tabs>
          <w:tab w:val="num" w:pos="1584"/>
        </w:tabs>
        <w:ind w:left="1584" w:hanging="1584"/>
      </w:pPr>
      <w:rPr>
        <w:rFonts w:hint="default"/>
      </w:rPr>
    </w:lvl>
  </w:abstractNum>
  <w:abstractNum w:abstractNumId="3">
    <w:nsid w:val="2EE42B04"/>
    <w:multiLevelType w:val="hybridMultilevel"/>
    <w:tmpl w:val="CA0A6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6671F3"/>
    <w:multiLevelType w:val="multilevel"/>
    <w:tmpl w:val="5094B9CA"/>
    <w:lvl w:ilvl="0">
      <w:start w:val="3"/>
      <w:numFmt w:val="decimal"/>
      <w:lvlText w:val="%1"/>
      <w:lvlJc w:val="left"/>
      <w:pPr>
        <w:ind w:left="360" w:hanging="360"/>
      </w:pPr>
      <w:rPr>
        <w:rFonts w:ascii="Times New Roman" w:eastAsia="Batang" w:hAnsi="Times New Roman" w:cs="Times New Roman" w:hint="default"/>
        <w:b w:val="0"/>
      </w:rPr>
    </w:lvl>
    <w:lvl w:ilvl="1">
      <w:start w:val="3"/>
      <w:numFmt w:val="decimal"/>
      <w:lvlText w:val="%1.%2"/>
      <w:lvlJc w:val="left"/>
      <w:pPr>
        <w:ind w:left="360" w:hanging="360"/>
      </w:pPr>
      <w:rPr>
        <w:rFonts w:ascii="Times New Roman" w:eastAsia="Batang" w:hAnsi="Times New Roman" w:cs="Times New Roman" w:hint="default"/>
        <w:b/>
      </w:rPr>
    </w:lvl>
    <w:lvl w:ilvl="2">
      <w:start w:val="1"/>
      <w:numFmt w:val="decimal"/>
      <w:lvlText w:val="%1.%2.%3"/>
      <w:lvlJc w:val="left"/>
      <w:pPr>
        <w:ind w:left="720" w:hanging="720"/>
      </w:pPr>
      <w:rPr>
        <w:rFonts w:ascii="Times New Roman" w:eastAsia="Batang" w:hAnsi="Times New Roman" w:cs="Times New Roman" w:hint="default"/>
        <w:b w:val="0"/>
      </w:rPr>
    </w:lvl>
    <w:lvl w:ilvl="3">
      <w:start w:val="1"/>
      <w:numFmt w:val="decimal"/>
      <w:lvlText w:val="%1.%2.%3.%4"/>
      <w:lvlJc w:val="left"/>
      <w:pPr>
        <w:ind w:left="720" w:hanging="720"/>
      </w:pPr>
      <w:rPr>
        <w:rFonts w:ascii="Times New Roman" w:eastAsia="Batang" w:hAnsi="Times New Roman" w:cs="Times New Roman" w:hint="default"/>
        <w:b w:val="0"/>
      </w:rPr>
    </w:lvl>
    <w:lvl w:ilvl="4">
      <w:start w:val="1"/>
      <w:numFmt w:val="decimal"/>
      <w:lvlText w:val="%1.%2.%3.%4.%5"/>
      <w:lvlJc w:val="left"/>
      <w:pPr>
        <w:ind w:left="720" w:hanging="720"/>
      </w:pPr>
      <w:rPr>
        <w:rFonts w:ascii="Times New Roman" w:eastAsia="Batang" w:hAnsi="Times New Roman" w:cs="Times New Roman" w:hint="default"/>
        <w:b w:val="0"/>
      </w:rPr>
    </w:lvl>
    <w:lvl w:ilvl="5">
      <w:start w:val="1"/>
      <w:numFmt w:val="decimal"/>
      <w:lvlText w:val="%1.%2.%3.%4.%5.%6"/>
      <w:lvlJc w:val="left"/>
      <w:pPr>
        <w:ind w:left="1080" w:hanging="1080"/>
      </w:pPr>
      <w:rPr>
        <w:rFonts w:ascii="Times New Roman" w:eastAsia="Batang" w:hAnsi="Times New Roman" w:cs="Times New Roman" w:hint="default"/>
        <w:b w:val="0"/>
      </w:rPr>
    </w:lvl>
    <w:lvl w:ilvl="6">
      <w:start w:val="1"/>
      <w:numFmt w:val="decimal"/>
      <w:lvlText w:val="%1.%2.%3.%4.%5.%6.%7"/>
      <w:lvlJc w:val="left"/>
      <w:pPr>
        <w:ind w:left="1080" w:hanging="1080"/>
      </w:pPr>
      <w:rPr>
        <w:rFonts w:ascii="Times New Roman" w:eastAsia="Batang" w:hAnsi="Times New Roman" w:cs="Times New Roman" w:hint="default"/>
        <w:b w:val="0"/>
      </w:rPr>
    </w:lvl>
    <w:lvl w:ilvl="7">
      <w:start w:val="1"/>
      <w:numFmt w:val="decimal"/>
      <w:lvlText w:val="%1.%2.%3.%4.%5.%6.%7.%8"/>
      <w:lvlJc w:val="left"/>
      <w:pPr>
        <w:ind w:left="1440" w:hanging="1440"/>
      </w:pPr>
      <w:rPr>
        <w:rFonts w:ascii="Times New Roman" w:eastAsia="Batang" w:hAnsi="Times New Roman" w:cs="Times New Roman" w:hint="default"/>
        <w:b w:val="0"/>
      </w:rPr>
    </w:lvl>
    <w:lvl w:ilvl="8">
      <w:start w:val="1"/>
      <w:numFmt w:val="decimal"/>
      <w:lvlText w:val="%1.%2.%3.%4.%5.%6.%7.%8.%9"/>
      <w:lvlJc w:val="left"/>
      <w:pPr>
        <w:ind w:left="1440" w:hanging="1440"/>
      </w:pPr>
      <w:rPr>
        <w:rFonts w:ascii="Times New Roman" w:eastAsia="Batang" w:hAnsi="Times New Roman" w:cs="Times New Roman" w:hint="default"/>
        <w:b w:val="0"/>
      </w:rPr>
    </w:lvl>
  </w:abstractNum>
  <w:abstractNum w:abstractNumId="5">
    <w:nsid w:val="42B31111"/>
    <w:multiLevelType w:val="multilevel"/>
    <w:tmpl w:val="C6CABAEA"/>
    <w:lvl w:ilvl="0">
      <w:start w:val="1"/>
      <w:numFmt w:val="decimal"/>
      <w:lvlText w:val="%1"/>
      <w:lvlJc w:val="left"/>
      <w:pPr>
        <w:ind w:left="444" w:hanging="444"/>
      </w:pPr>
      <w:rPr>
        <w:rFonts w:eastAsia="Batang" w:hint="default"/>
      </w:rPr>
    </w:lvl>
    <w:lvl w:ilvl="1">
      <w:start w:val="1"/>
      <w:numFmt w:val="decimal"/>
      <w:lvlText w:val="%1.%2"/>
      <w:lvlJc w:val="left"/>
      <w:pPr>
        <w:ind w:left="444" w:hanging="444"/>
      </w:pPr>
      <w:rPr>
        <w:rFonts w:eastAsia="Batang" w:hint="default"/>
      </w:rPr>
    </w:lvl>
    <w:lvl w:ilvl="2">
      <w:start w:val="2"/>
      <w:numFmt w:val="decimal"/>
      <w:lvlText w:val="%1.%2.%3"/>
      <w:lvlJc w:val="left"/>
      <w:pPr>
        <w:ind w:left="720" w:hanging="720"/>
      </w:pPr>
      <w:rPr>
        <w:rFonts w:eastAsia="Batang" w:hint="default"/>
      </w:rPr>
    </w:lvl>
    <w:lvl w:ilvl="3">
      <w:start w:val="1"/>
      <w:numFmt w:val="decimal"/>
      <w:lvlText w:val="%1.%2.%3.%4"/>
      <w:lvlJc w:val="left"/>
      <w:pPr>
        <w:ind w:left="720" w:hanging="720"/>
      </w:pPr>
      <w:rPr>
        <w:rFonts w:eastAsia="Batang" w:hint="default"/>
      </w:rPr>
    </w:lvl>
    <w:lvl w:ilvl="4">
      <w:start w:val="1"/>
      <w:numFmt w:val="decimal"/>
      <w:lvlText w:val="%1.%2.%3.%4.%5"/>
      <w:lvlJc w:val="left"/>
      <w:pPr>
        <w:ind w:left="1080" w:hanging="1080"/>
      </w:pPr>
      <w:rPr>
        <w:rFonts w:eastAsia="Batang" w:hint="default"/>
      </w:rPr>
    </w:lvl>
    <w:lvl w:ilvl="5">
      <w:start w:val="1"/>
      <w:numFmt w:val="decimal"/>
      <w:lvlText w:val="%1.%2.%3.%4.%5.%6"/>
      <w:lvlJc w:val="left"/>
      <w:pPr>
        <w:ind w:left="1080" w:hanging="1080"/>
      </w:pPr>
      <w:rPr>
        <w:rFonts w:eastAsia="Batang" w:hint="default"/>
      </w:rPr>
    </w:lvl>
    <w:lvl w:ilvl="6">
      <w:start w:val="1"/>
      <w:numFmt w:val="decimal"/>
      <w:lvlText w:val="%1.%2.%3.%4.%5.%6.%7"/>
      <w:lvlJc w:val="left"/>
      <w:pPr>
        <w:ind w:left="1440" w:hanging="1440"/>
      </w:pPr>
      <w:rPr>
        <w:rFonts w:eastAsia="Batang" w:hint="default"/>
      </w:rPr>
    </w:lvl>
    <w:lvl w:ilvl="7">
      <w:start w:val="1"/>
      <w:numFmt w:val="decimal"/>
      <w:lvlText w:val="%1.%2.%3.%4.%5.%6.%7.%8"/>
      <w:lvlJc w:val="left"/>
      <w:pPr>
        <w:ind w:left="1440" w:hanging="1440"/>
      </w:pPr>
      <w:rPr>
        <w:rFonts w:eastAsia="Batang" w:hint="default"/>
      </w:rPr>
    </w:lvl>
    <w:lvl w:ilvl="8">
      <w:start w:val="1"/>
      <w:numFmt w:val="decimal"/>
      <w:lvlText w:val="%1.%2.%3.%4.%5.%6.%7.%8.%9"/>
      <w:lvlJc w:val="left"/>
      <w:pPr>
        <w:ind w:left="1440" w:hanging="1440"/>
      </w:pPr>
      <w:rPr>
        <w:rFonts w:eastAsia="Batang" w:hint="default"/>
      </w:rPr>
    </w:lvl>
  </w:abstractNum>
  <w:abstractNum w:abstractNumId="6">
    <w:nsid w:val="658E4B46"/>
    <w:multiLevelType w:val="multilevel"/>
    <w:tmpl w:val="F4A862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5D77BC4"/>
    <w:multiLevelType w:val="multilevel"/>
    <w:tmpl w:val="E6E68CC2"/>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B5958C2"/>
    <w:multiLevelType w:val="multilevel"/>
    <w:tmpl w:val="9C6085BA"/>
    <w:lvl w:ilvl="0">
      <w:start w:val="1"/>
      <w:numFmt w:val="decimal"/>
      <w:lvlText w:val="%1"/>
      <w:lvlJc w:val="left"/>
      <w:pPr>
        <w:ind w:left="420" w:hanging="420"/>
      </w:pPr>
      <w:rPr>
        <w:rFonts w:eastAsia="Batang" w:hint="default"/>
        <w:b/>
      </w:rPr>
    </w:lvl>
    <w:lvl w:ilvl="1">
      <w:start w:val="4"/>
      <w:numFmt w:val="decimal"/>
      <w:lvlText w:val="%1.%2"/>
      <w:lvlJc w:val="left"/>
      <w:pPr>
        <w:ind w:left="420" w:hanging="420"/>
      </w:pPr>
      <w:rPr>
        <w:rFonts w:eastAsia="Batang" w:hint="default"/>
        <w:b/>
      </w:rPr>
    </w:lvl>
    <w:lvl w:ilvl="2">
      <w:start w:val="2"/>
      <w:numFmt w:val="decimal"/>
      <w:lvlText w:val="%1.%2.%3"/>
      <w:lvlJc w:val="left"/>
      <w:pPr>
        <w:ind w:left="720" w:hanging="720"/>
      </w:pPr>
      <w:rPr>
        <w:rFonts w:eastAsia="Batang" w:hint="default"/>
        <w:b/>
      </w:rPr>
    </w:lvl>
    <w:lvl w:ilvl="3">
      <w:start w:val="1"/>
      <w:numFmt w:val="decimal"/>
      <w:lvlText w:val="%1.%2.%3.%4"/>
      <w:lvlJc w:val="left"/>
      <w:pPr>
        <w:ind w:left="720" w:hanging="720"/>
      </w:pPr>
      <w:rPr>
        <w:rFonts w:eastAsia="Batang" w:hint="default"/>
        <w:b/>
      </w:rPr>
    </w:lvl>
    <w:lvl w:ilvl="4">
      <w:start w:val="1"/>
      <w:numFmt w:val="decimal"/>
      <w:lvlText w:val="%1.%2.%3.%4.%5"/>
      <w:lvlJc w:val="left"/>
      <w:pPr>
        <w:ind w:left="720" w:hanging="720"/>
      </w:pPr>
      <w:rPr>
        <w:rFonts w:eastAsia="Batang" w:hint="default"/>
        <w:b/>
      </w:rPr>
    </w:lvl>
    <w:lvl w:ilvl="5">
      <w:start w:val="1"/>
      <w:numFmt w:val="decimal"/>
      <w:lvlText w:val="%1.%2.%3.%4.%5.%6"/>
      <w:lvlJc w:val="left"/>
      <w:pPr>
        <w:ind w:left="1080" w:hanging="1080"/>
      </w:pPr>
      <w:rPr>
        <w:rFonts w:eastAsia="Batang" w:hint="default"/>
        <w:b/>
      </w:rPr>
    </w:lvl>
    <w:lvl w:ilvl="6">
      <w:start w:val="1"/>
      <w:numFmt w:val="decimal"/>
      <w:lvlText w:val="%1.%2.%3.%4.%5.%6.%7"/>
      <w:lvlJc w:val="left"/>
      <w:pPr>
        <w:ind w:left="1080" w:hanging="1080"/>
      </w:pPr>
      <w:rPr>
        <w:rFonts w:eastAsia="Batang" w:hint="default"/>
        <w:b/>
      </w:rPr>
    </w:lvl>
    <w:lvl w:ilvl="7">
      <w:start w:val="1"/>
      <w:numFmt w:val="decimal"/>
      <w:lvlText w:val="%1.%2.%3.%4.%5.%6.%7.%8"/>
      <w:lvlJc w:val="left"/>
      <w:pPr>
        <w:ind w:left="1440" w:hanging="1440"/>
      </w:pPr>
      <w:rPr>
        <w:rFonts w:eastAsia="Batang" w:hint="default"/>
        <w:b/>
      </w:rPr>
    </w:lvl>
    <w:lvl w:ilvl="8">
      <w:start w:val="1"/>
      <w:numFmt w:val="decimal"/>
      <w:lvlText w:val="%1.%2.%3.%4.%5.%6.%7.%8.%9"/>
      <w:lvlJc w:val="left"/>
      <w:pPr>
        <w:ind w:left="1440" w:hanging="1440"/>
      </w:pPr>
      <w:rPr>
        <w:rFonts w:eastAsia="Batang" w:hint="default"/>
        <w:b/>
      </w:rPr>
    </w:lvl>
  </w:abstractNum>
  <w:num w:numId="1">
    <w:abstractNumId w:val="2"/>
  </w:num>
  <w:num w:numId="2">
    <w:abstractNumId w:val="8"/>
  </w:num>
  <w:num w:numId="3">
    <w:abstractNumId w:val="4"/>
  </w:num>
  <w:num w:numId="4">
    <w:abstractNumId w:val="1"/>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B66"/>
    <w:rsid w:val="00007F48"/>
    <w:rsid w:val="00013710"/>
    <w:rsid w:val="000441E4"/>
    <w:rsid w:val="00060D5E"/>
    <w:rsid w:val="00064CA5"/>
    <w:rsid w:val="000721DD"/>
    <w:rsid w:val="0007554C"/>
    <w:rsid w:val="0009302F"/>
    <w:rsid w:val="00096FF5"/>
    <w:rsid w:val="000B0F1E"/>
    <w:rsid w:val="000B2750"/>
    <w:rsid w:val="000B4B72"/>
    <w:rsid w:val="000B6978"/>
    <w:rsid w:val="000C756F"/>
    <w:rsid w:val="000E00F4"/>
    <w:rsid w:val="000E0731"/>
    <w:rsid w:val="000F6FCC"/>
    <w:rsid w:val="00113B40"/>
    <w:rsid w:val="00124A73"/>
    <w:rsid w:val="00124E2C"/>
    <w:rsid w:val="00150E99"/>
    <w:rsid w:val="00154F41"/>
    <w:rsid w:val="00161D57"/>
    <w:rsid w:val="0017146C"/>
    <w:rsid w:val="00186022"/>
    <w:rsid w:val="001971AA"/>
    <w:rsid w:val="001A661F"/>
    <w:rsid w:val="001B253D"/>
    <w:rsid w:val="001C3DB6"/>
    <w:rsid w:val="001D3C05"/>
    <w:rsid w:val="001D704A"/>
    <w:rsid w:val="00205B57"/>
    <w:rsid w:val="002136FB"/>
    <w:rsid w:val="00226078"/>
    <w:rsid w:val="00244CD8"/>
    <w:rsid w:val="0029477E"/>
    <w:rsid w:val="00296838"/>
    <w:rsid w:val="002A637B"/>
    <w:rsid w:val="002B038F"/>
    <w:rsid w:val="002B3DE0"/>
    <w:rsid w:val="00304EAA"/>
    <w:rsid w:val="00314B95"/>
    <w:rsid w:val="00340BB8"/>
    <w:rsid w:val="00343E64"/>
    <w:rsid w:val="0035310E"/>
    <w:rsid w:val="0035525D"/>
    <w:rsid w:val="00357978"/>
    <w:rsid w:val="00364FC7"/>
    <w:rsid w:val="003925E0"/>
    <w:rsid w:val="003B0C23"/>
    <w:rsid w:val="003B1E69"/>
    <w:rsid w:val="003C237C"/>
    <w:rsid w:val="003C59D4"/>
    <w:rsid w:val="003C7F08"/>
    <w:rsid w:val="003D64E5"/>
    <w:rsid w:val="003E2729"/>
    <w:rsid w:val="003F015C"/>
    <w:rsid w:val="004411E4"/>
    <w:rsid w:val="00443E92"/>
    <w:rsid w:val="004676F7"/>
    <w:rsid w:val="00487370"/>
    <w:rsid w:val="004B47D6"/>
    <w:rsid w:val="004C63E2"/>
    <w:rsid w:val="004F2B75"/>
    <w:rsid w:val="00513B2B"/>
    <w:rsid w:val="005142F2"/>
    <w:rsid w:val="00521F45"/>
    <w:rsid w:val="00554120"/>
    <w:rsid w:val="0056180B"/>
    <w:rsid w:val="00572599"/>
    <w:rsid w:val="005B2160"/>
    <w:rsid w:val="005C5067"/>
    <w:rsid w:val="005D3A38"/>
    <w:rsid w:val="005E31A8"/>
    <w:rsid w:val="005F2C6F"/>
    <w:rsid w:val="005F6571"/>
    <w:rsid w:val="006075E8"/>
    <w:rsid w:val="00617D17"/>
    <w:rsid w:val="00621549"/>
    <w:rsid w:val="00636FC8"/>
    <w:rsid w:val="0063703E"/>
    <w:rsid w:val="00663DAF"/>
    <w:rsid w:val="00664FBA"/>
    <w:rsid w:val="00675B88"/>
    <w:rsid w:val="0068716D"/>
    <w:rsid w:val="00695B73"/>
    <w:rsid w:val="006B60C5"/>
    <w:rsid w:val="006D03CD"/>
    <w:rsid w:val="006E2BB8"/>
    <w:rsid w:val="006E3FEF"/>
    <w:rsid w:val="006E4BCA"/>
    <w:rsid w:val="006E6141"/>
    <w:rsid w:val="006F6D20"/>
    <w:rsid w:val="00705AC8"/>
    <w:rsid w:val="0071163A"/>
    <w:rsid w:val="00723564"/>
    <w:rsid w:val="00723B8D"/>
    <w:rsid w:val="00750C37"/>
    <w:rsid w:val="00765CE3"/>
    <w:rsid w:val="00781F20"/>
    <w:rsid w:val="007A1CB8"/>
    <w:rsid w:val="007D0E60"/>
    <w:rsid w:val="007D2279"/>
    <w:rsid w:val="007E3F90"/>
    <w:rsid w:val="00805761"/>
    <w:rsid w:val="0083045D"/>
    <w:rsid w:val="00843F37"/>
    <w:rsid w:val="00860BFB"/>
    <w:rsid w:val="00870B66"/>
    <w:rsid w:val="008928FF"/>
    <w:rsid w:val="00893950"/>
    <w:rsid w:val="008F6696"/>
    <w:rsid w:val="009311AB"/>
    <w:rsid w:val="009408B0"/>
    <w:rsid w:val="00965D27"/>
    <w:rsid w:val="00966BED"/>
    <w:rsid w:val="009702D3"/>
    <w:rsid w:val="00985FE6"/>
    <w:rsid w:val="009B09B8"/>
    <w:rsid w:val="009B166E"/>
    <w:rsid w:val="009B1F81"/>
    <w:rsid w:val="009B4271"/>
    <w:rsid w:val="009B5A1B"/>
    <w:rsid w:val="009C3968"/>
    <w:rsid w:val="009D55F5"/>
    <w:rsid w:val="009F1A7A"/>
    <w:rsid w:val="00A03F02"/>
    <w:rsid w:val="00A61729"/>
    <w:rsid w:val="00A67AE7"/>
    <w:rsid w:val="00A8564F"/>
    <w:rsid w:val="00A94952"/>
    <w:rsid w:val="00AC25D8"/>
    <w:rsid w:val="00AD6488"/>
    <w:rsid w:val="00AE5BF0"/>
    <w:rsid w:val="00B02834"/>
    <w:rsid w:val="00B0360C"/>
    <w:rsid w:val="00B115FD"/>
    <w:rsid w:val="00B31D67"/>
    <w:rsid w:val="00B33C5A"/>
    <w:rsid w:val="00B4215C"/>
    <w:rsid w:val="00B4748F"/>
    <w:rsid w:val="00B747DC"/>
    <w:rsid w:val="00B74BA1"/>
    <w:rsid w:val="00B77CE4"/>
    <w:rsid w:val="00B83DE1"/>
    <w:rsid w:val="00B8780E"/>
    <w:rsid w:val="00B87BE9"/>
    <w:rsid w:val="00C14325"/>
    <w:rsid w:val="00C30E95"/>
    <w:rsid w:val="00C317A3"/>
    <w:rsid w:val="00C56736"/>
    <w:rsid w:val="00C8005D"/>
    <w:rsid w:val="00C86370"/>
    <w:rsid w:val="00CC7E74"/>
    <w:rsid w:val="00CD3921"/>
    <w:rsid w:val="00CD4337"/>
    <w:rsid w:val="00CE0B1D"/>
    <w:rsid w:val="00CE28FD"/>
    <w:rsid w:val="00CE5DF0"/>
    <w:rsid w:val="00CF2541"/>
    <w:rsid w:val="00CF5C7A"/>
    <w:rsid w:val="00D10654"/>
    <w:rsid w:val="00D13FDE"/>
    <w:rsid w:val="00D15930"/>
    <w:rsid w:val="00D17095"/>
    <w:rsid w:val="00D1718A"/>
    <w:rsid w:val="00D21747"/>
    <w:rsid w:val="00D23F83"/>
    <w:rsid w:val="00D26E95"/>
    <w:rsid w:val="00D349B9"/>
    <w:rsid w:val="00D45D22"/>
    <w:rsid w:val="00D469E7"/>
    <w:rsid w:val="00D57514"/>
    <w:rsid w:val="00D633E6"/>
    <w:rsid w:val="00D70397"/>
    <w:rsid w:val="00D72515"/>
    <w:rsid w:val="00D73AF7"/>
    <w:rsid w:val="00D76134"/>
    <w:rsid w:val="00D76911"/>
    <w:rsid w:val="00D86989"/>
    <w:rsid w:val="00DA7005"/>
    <w:rsid w:val="00DB26E7"/>
    <w:rsid w:val="00DC1FCD"/>
    <w:rsid w:val="00DE1D27"/>
    <w:rsid w:val="00DF1FB5"/>
    <w:rsid w:val="00DF62C4"/>
    <w:rsid w:val="00E1768C"/>
    <w:rsid w:val="00E2306F"/>
    <w:rsid w:val="00E3249A"/>
    <w:rsid w:val="00E43061"/>
    <w:rsid w:val="00E5603C"/>
    <w:rsid w:val="00E72337"/>
    <w:rsid w:val="00E73D72"/>
    <w:rsid w:val="00EA4F88"/>
    <w:rsid w:val="00EB11E5"/>
    <w:rsid w:val="00ED3607"/>
    <w:rsid w:val="00ED53B7"/>
    <w:rsid w:val="00EE01FB"/>
    <w:rsid w:val="00EF66F1"/>
    <w:rsid w:val="00EF6B86"/>
    <w:rsid w:val="00F02AC1"/>
    <w:rsid w:val="00F10267"/>
    <w:rsid w:val="00F2188D"/>
    <w:rsid w:val="00F22BAB"/>
    <w:rsid w:val="00F25497"/>
    <w:rsid w:val="00F262BF"/>
    <w:rsid w:val="00F31ADB"/>
    <w:rsid w:val="00F4336D"/>
    <w:rsid w:val="00F44638"/>
    <w:rsid w:val="00F60C30"/>
    <w:rsid w:val="00F65D54"/>
    <w:rsid w:val="00F74120"/>
    <w:rsid w:val="00F947D4"/>
    <w:rsid w:val="00FA4AC8"/>
    <w:rsid w:val="00FA4B29"/>
    <w:rsid w:val="00FA7B82"/>
    <w:rsid w:val="00FB14F3"/>
    <w:rsid w:val="00FB280E"/>
    <w:rsid w:val="00FB3A49"/>
    <w:rsid w:val="00FB51A7"/>
    <w:rsid w:val="00FC3AEB"/>
    <w:rsid w:val="00FC4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81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Block Text"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0B66"/>
  </w:style>
  <w:style w:type="paragraph" w:styleId="Heading1">
    <w:name w:val="heading 1"/>
    <w:aliases w:val="Heading 1 Char Char Char Char,Heading 1 Char Char Char Char Char Char Char Char Char Char Char,Heading 1 Char Char Char Char Char Char Char Char Char Char Char Char Char Char Char Char Char,Heading 11,Heading 1 Char Char,h1,h11,h12,h13,h111"/>
    <w:basedOn w:val="Normal"/>
    <w:next w:val="Normal"/>
    <w:link w:val="Heading1Char"/>
    <w:qFormat/>
    <w:rsid w:val="00DF62C4"/>
    <w:pPr>
      <w:keepNext/>
      <w:numPr>
        <w:numId w:val="1"/>
      </w:numPr>
      <w:spacing w:before="240" w:after="60"/>
      <w:outlineLvl w:val="0"/>
    </w:pPr>
    <w:rPr>
      <w:rFonts w:ascii="Times" w:eastAsia="SimSun" w:hAnsi="Times" w:cs="Times"/>
      <w:b/>
    </w:rPr>
  </w:style>
  <w:style w:type="paragraph" w:styleId="Heading2">
    <w:name w:val="heading 2"/>
    <w:basedOn w:val="Normal"/>
    <w:next w:val="Normal"/>
    <w:link w:val="Heading2Char"/>
    <w:qFormat/>
    <w:rsid w:val="00DF62C4"/>
    <w:pPr>
      <w:keepNext/>
      <w:numPr>
        <w:ilvl w:val="1"/>
        <w:numId w:val="1"/>
      </w:numPr>
      <w:spacing w:before="240" w:after="60"/>
      <w:outlineLvl w:val="1"/>
    </w:pPr>
    <w:rPr>
      <w:rFonts w:ascii="Times" w:eastAsia="SimSun" w:hAnsi="Times" w:cs="Times"/>
      <w:b/>
    </w:rPr>
  </w:style>
  <w:style w:type="paragraph" w:styleId="Heading3">
    <w:name w:val="heading 3"/>
    <w:basedOn w:val="Normal"/>
    <w:next w:val="Normal"/>
    <w:link w:val="Heading3Char"/>
    <w:uiPriority w:val="9"/>
    <w:qFormat/>
    <w:rsid w:val="00DF62C4"/>
    <w:pPr>
      <w:keepNext/>
      <w:numPr>
        <w:ilvl w:val="2"/>
        <w:numId w:val="1"/>
      </w:numPr>
      <w:spacing w:before="240" w:after="60"/>
      <w:outlineLvl w:val="2"/>
    </w:pPr>
    <w:rPr>
      <w:rFonts w:ascii="Times" w:eastAsia="SimSun" w:hAnsi="Times" w:cs="Times"/>
      <w:b/>
    </w:rPr>
  </w:style>
  <w:style w:type="paragraph" w:styleId="Heading4">
    <w:name w:val="heading 4"/>
    <w:basedOn w:val="Normal"/>
    <w:next w:val="Normal"/>
    <w:link w:val="Heading4Char"/>
    <w:qFormat/>
    <w:rsid w:val="00DF62C4"/>
    <w:pPr>
      <w:keepNext/>
      <w:numPr>
        <w:ilvl w:val="3"/>
        <w:numId w:val="1"/>
      </w:numPr>
      <w:spacing w:before="240" w:after="60"/>
      <w:outlineLvl w:val="3"/>
    </w:pPr>
    <w:rPr>
      <w:rFonts w:ascii="Times" w:eastAsia="SimSun" w:hAnsi="Times" w:cs="Times"/>
      <w:b/>
    </w:rPr>
  </w:style>
  <w:style w:type="paragraph" w:styleId="Heading5">
    <w:name w:val="heading 5"/>
    <w:basedOn w:val="Normal"/>
    <w:next w:val="Normal"/>
    <w:link w:val="Heading5Char"/>
    <w:qFormat/>
    <w:rsid w:val="00DF62C4"/>
    <w:pPr>
      <w:numPr>
        <w:ilvl w:val="4"/>
        <w:numId w:val="1"/>
      </w:numPr>
      <w:spacing w:before="240" w:after="60"/>
      <w:outlineLvl w:val="4"/>
    </w:pPr>
    <w:rPr>
      <w:rFonts w:ascii="Times" w:eastAsia="SimSun" w:hAnsi="Times" w:cs="Times"/>
      <w:b/>
    </w:rPr>
  </w:style>
  <w:style w:type="paragraph" w:styleId="Heading6">
    <w:name w:val="heading 6"/>
    <w:basedOn w:val="Normal"/>
    <w:next w:val="Normal"/>
    <w:link w:val="Heading6Char"/>
    <w:qFormat/>
    <w:rsid w:val="00DF62C4"/>
    <w:pPr>
      <w:numPr>
        <w:ilvl w:val="5"/>
        <w:numId w:val="1"/>
      </w:numPr>
      <w:spacing w:before="240" w:after="60"/>
      <w:outlineLvl w:val="5"/>
    </w:pPr>
    <w:rPr>
      <w:rFonts w:ascii="Times" w:eastAsia="SimSun" w:hAnsi="Times" w:cs="Times"/>
      <w:b/>
    </w:rPr>
  </w:style>
  <w:style w:type="paragraph" w:styleId="Heading7">
    <w:name w:val="heading 7"/>
    <w:basedOn w:val="Normal"/>
    <w:next w:val="Normal"/>
    <w:link w:val="Heading7Char"/>
    <w:qFormat/>
    <w:rsid w:val="00DF62C4"/>
    <w:pPr>
      <w:numPr>
        <w:ilvl w:val="6"/>
        <w:numId w:val="1"/>
      </w:numPr>
      <w:spacing w:before="240" w:after="60"/>
      <w:outlineLvl w:val="6"/>
    </w:pPr>
    <w:rPr>
      <w:rFonts w:ascii="Times" w:eastAsia="SimSun" w:hAnsi="Times" w:cs="Times"/>
      <w:b/>
    </w:rPr>
  </w:style>
  <w:style w:type="paragraph" w:styleId="Heading8">
    <w:name w:val="heading 8"/>
    <w:basedOn w:val="Normal"/>
    <w:next w:val="Normal"/>
    <w:link w:val="Heading8Char"/>
    <w:qFormat/>
    <w:rsid w:val="00DF62C4"/>
    <w:pPr>
      <w:numPr>
        <w:ilvl w:val="7"/>
        <w:numId w:val="1"/>
      </w:numPr>
      <w:spacing w:before="240" w:after="60"/>
      <w:outlineLvl w:val="7"/>
    </w:pPr>
    <w:rPr>
      <w:rFonts w:ascii="Times" w:eastAsia="SimSun" w:hAnsi="Times" w:cs="Times"/>
      <w:b/>
    </w:rPr>
  </w:style>
  <w:style w:type="paragraph" w:styleId="Heading9">
    <w:name w:val="heading 9"/>
    <w:basedOn w:val="Normal"/>
    <w:next w:val="Normal"/>
    <w:link w:val="Heading9Char"/>
    <w:qFormat/>
    <w:rsid w:val="00DF62C4"/>
    <w:pPr>
      <w:numPr>
        <w:ilvl w:val="8"/>
        <w:numId w:val="1"/>
      </w:numPr>
      <w:spacing w:before="240" w:after="60"/>
      <w:outlineLvl w:val="8"/>
    </w:pPr>
    <w:rPr>
      <w:rFonts w:ascii="Times" w:eastAsia="SimSun" w:hAnsi="Times" w:cs="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24E2C"/>
    <w:pPr>
      <w:ind w:left="720"/>
      <w:contextualSpacing/>
    </w:pPr>
  </w:style>
  <w:style w:type="character" w:customStyle="1" w:styleId="Heading1Char">
    <w:name w:val="Heading 1 Char"/>
    <w:aliases w:val="Heading 1 Char Char Char Char Char,Heading 1 Char Char Char Char Char Char Char Char Char Char Char Char,Heading 1 Char Char Char Char Char Char Char Char Char Char Char Char Char Char Char Char Char Char,Heading 11 Char,h1 Char,h11 Char"/>
    <w:basedOn w:val="DefaultParagraphFont"/>
    <w:link w:val="Heading1"/>
    <w:rsid w:val="00DF62C4"/>
    <w:rPr>
      <w:rFonts w:ascii="Times" w:eastAsia="SimSun" w:hAnsi="Times" w:cs="Times"/>
      <w:b/>
    </w:rPr>
  </w:style>
  <w:style w:type="character" w:customStyle="1" w:styleId="Heading2Char">
    <w:name w:val="Heading 2 Char"/>
    <w:basedOn w:val="DefaultParagraphFont"/>
    <w:link w:val="Heading2"/>
    <w:rsid w:val="00DF62C4"/>
    <w:rPr>
      <w:rFonts w:ascii="Times" w:eastAsia="SimSun" w:hAnsi="Times" w:cs="Times"/>
      <w:b/>
    </w:rPr>
  </w:style>
  <w:style w:type="character" w:customStyle="1" w:styleId="Heading3Char">
    <w:name w:val="Heading 3 Char"/>
    <w:basedOn w:val="DefaultParagraphFont"/>
    <w:link w:val="Heading3"/>
    <w:rsid w:val="00DF62C4"/>
    <w:rPr>
      <w:rFonts w:ascii="Times" w:eastAsia="SimSun" w:hAnsi="Times" w:cs="Times"/>
      <w:b/>
    </w:rPr>
  </w:style>
  <w:style w:type="character" w:customStyle="1" w:styleId="Heading4Char">
    <w:name w:val="Heading 4 Char"/>
    <w:basedOn w:val="DefaultParagraphFont"/>
    <w:link w:val="Heading4"/>
    <w:rsid w:val="00DF62C4"/>
    <w:rPr>
      <w:rFonts w:ascii="Times" w:eastAsia="SimSun" w:hAnsi="Times" w:cs="Times"/>
      <w:b/>
    </w:rPr>
  </w:style>
  <w:style w:type="character" w:customStyle="1" w:styleId="Heading5Char">
    <w:name w:val="Heading 5 Char"/>
    <w:basedOn w:val="DefaultParagraphFont"/>
    <w:link w:val="Heading5"/>
    <w:rsid w:val="00DF62C4"/>
    <w:rPr>
      <w:rFonts w:ascii="Times" w:eastAsia="SimSun" w:hAnsi="Times" w:cs="Times"/>
      <w:b/>
    </w:rPr>
  </w:style>
  <w:style w:type="character" w:customStyle="1" w:styleId="Heading6Char">
    <w:name w:val="Heading 6 Char"/>
    <w:basedOn w:val="DefaultParagraphFont"/>
    <w:link w:val="Heading6"/>
    <w:rsid w:val="00DF62C4"/>
    <w:rPr>
      <w:rFonts w:ascii="Times" w:eastAsia="SimSun" w:hAnsi="Times" w:cs="Times"/>
      <w:b/>
    </w:rPr>
  </w:style>
  <w:style w:type="character" w:customStyle="1" w:styleId="Heading7Char">
    <w:name w:val="Heading 7 Char"/>
    <w:basedOn w:val="DefaultParagraphFont"/>
    <w:link w:val="Heading7"/>
    <w:rsid w:val="00DF62C4"/>
    <w:rPr>
      <w:rFonts w:ascii="Times" w:eastAsia="SimSun" w:hAnsi="Times" w:cs="Times"/>
      <w:b/>
    </w:rPr>
  </w:style>
  <w:style w:type="character" w:customStyle="1" w:styleId="Heading8Char">
    <w:name w:val="Heading 8 Char"/>
    <w:basedOn w:val="DefaultParagraphFont"/>
    <w:link w:val="Heading8"/>
    <w:rsid w:val="00DF62C4"/>
    <w:rPr>
      <w:rFonts w:ascii="Times" w:eastAsia="SimSun" w:hAnsi="Times" w:cs="Times"/>
      <w:b/>
    </w:rPr>
  </w:style>
  <w:style w:type="character" w:customStyle="1" w:styleId="Heading9Char">
    <w:name w:val="Heading 9 Char"/>
    <w:basedOn w:val="DefaultParagraphFont"/>
    <w:link w:val="Heading9"/>
    <w:rsid w:val="00DF62C4"/>
    <w:rPr>
      <w:rFonts w:ascii="Times" w:eastAsia="SimSun" w:hAnsi="Times" w:cs="Times"/>
      <w:b/>
    </w:rPr>
  </w:style>
  <w:style w:type="paragraph" w:styleId="BodyText">
    <w:name w:val="Body Text"/>
    <w:basedOn w:val="Normal"/>
    <w:link w:val="BodyTextChar"/>
    <w:rsid w:val="00DF62C4"/>
    <w:rPr>
      <w:rFonts w:ascii="Times" w:hAnsi="Times" w:cs="Times"/>
      <w:color w:val="000080"/>
      <w:sz w:val="28"/>
      <w:szCs w:val="28"/>
    </w:rPr>
  </w:style>
  <w:style w:type="character" w:customStyle="1" w:styleId="BodyTextChar">
    <w:name w:val="Body Text Char"/>
    <w:basedOn w:val="DefaultParagraphFont"/>
    <w:link w:val="BodyText"/>
    <w:rsid w:val="00DF62C4"/>
    <w:rPr>
      <w:rFonts w:ascii="Times" w:hAnsi="Times" w:cs="Times"/>
      <w:color w:val="000080"/>
      <w:sz w:val="28"/>
      <w:szCs w:val="28"/>
    </w:rPr>
  </w:style>
  <w:style w:type="paragraph" w:customStyle="1" w:styleId="Text">
    <w:name w:val="Text"/>
    <w:aliases w:val="T"/>
    <w:basedOn w:val="Normal"/>
    <w:rsid w:val="00DF62C4"/>
    <w:pPr>
      <w:spacing w:after="120" w:line="240" w:lineRule="exact"/>
      <w:ind w:left="360"/>
    </w:pPr>
    <w:rPr>
      <w:rFonts w:ascii="Arial Narrow" w:hAnsi="Arial Narrow"/>
    </w:rPr>
  </w:style>
  <w:style w:type="paragraph" w:customStyle="1" w:styleId="SectionTitle">
    <w:name w:val="Section Title"/>
    <w:basedOn w:val="Normal"/>
    <w:rsid w:val="00DF62C4"/>
    <w:pPr>
      <w:spacing w:after="360"/>
      <w:jc w:val="center"/>
    </w:pPr>
    <w:rPr>
      <w:rFonts w:ascii="Arial Narrow" w:hAnsi="Arial Narrow"/>
      <w:b/>
      <w:caps/>
    </w:rPr>
  </w:style>
  <w:style w:type="paragraph" w:styleId="Header">
    <w:name w:val="header"/>
    <w:basedOn w:val="Normal"/>
    <w:link w:val="HeaderChar"/>
    <w:rsid w:val="00E3249A"/>
    <w:pPr>
      <w:tabs>
        <w:tab w:val="center" w:pos="4680"/>
        <w:tab w:val="right" w:pos="9360"/>
      </w:tabs>
    </w:pPr>
  </w:style>
  <w:style w:type="character" w:customStyle="1" w:styleId="HeaderChar">
    <w:name w:val="Header Char"/>
    <w:basedOn w:val="DefaultParagraphFont"/>
    <w:link w:val="Header"/>
    <w:rsid w:val="00E3249A"/>
  </w:style>
  <w:style w:type="paragraph" w:styleId="Footer">
    <w:name w:val="footer"/>
    <w:basedOn w:val="Normal"/>
    <w:link w:val="FooterChar"/>
    <w:rsid w:val="00E3249A"/>
    <w:pPr>
      <w:tabs>
        <w:tab w:val="center" w:pos="4680"/>
        <w:tab w:val="right" w:pos="9360"/>
      </w:tabs>
    </w:pPr>
  </w:style>
  <w:style w:type="character" w:customStyle="1" w:styleId="FooterChar">
    <w:name w:val="Footer Char"/>
    <w:basedOn w:val="DefaultParagraphFont"/>
    <w:link w:val="Footer"/>
    <w:rsid w:val="00E3249A"/>
  </w:style>
  <w:style w:type="character" w:styleId="Hyperlink">
    <w:name w:val="Hyperlink"/>
    <w:basedOn w:val="DefaultParagraphFont"/>
    <w:rsid w:val="00D76911"/>
    <w:rPr>
      <w:color w:val="0000FF" w:themeColor="hyperlink"/>
      <w:u w:val="single"/>
    </w:rPr>
  </w:style>
  <w:style w:type="paragraph" w:customStyle="1" w:styleId="Default">
    <w:name w:val="Default"/>
    <w:basedOn w:val="Normal"/>
    <w:rsid w:val="00D72515"/>
    <w:pPr>
      <w:autoSpaceDE w:val="0"/>
      <w:autoSpaceDN w:val="0"/>
    </w:pPr>
    <w:rPr>
      <w:rFonts w:ascii="Arial" w:eastAsiaTheme="minorHAnsi" w:hAnsi="Arial" w:cs="Arial"/>
      <w:color w:val="000000"/>
      <w:sz w:val="24"/>
      <w:szCs w:val="24"/>
    </w:rPr>
  </w:style>
  <w:style w:type="paragraph" w:customStyle="1" w:styleId="ClauseTitle4">
    <w:name w:val="ClauseTitle 4"/>
    <w:basedOn w:val="Heading4"/>
    <w:next w:val="Normal"/>
    <w:rsid w:val="00CD3921"/>
    <w:pPr>
      <w:numPr>
        <w:ilvl w:val="0"/>
        <w:numId w:val="0"/>
      </w:numPr>
      <w:tabs>
        <w:tab w:val="num" w:pos="360"/>
      </w:tabs>
    </w:pPr>
  </w:style>
  <w:style w:type="paragraph" w:styleId="BlockText">
    <w:name w:val="Block Text"/>
    <w:basedOn w:val="Normal"/>
    <w:uiPriority w:val="99"/>
    <w:unhideWhenUsed/>
    <w:rsid w:val="00CD3921"/>
    <w:pPr>
      <w:ind w:left="810" w:right="1170"/>
      <w:jc w:val="both"/>
    </w:pPr>
    <w:rPr>
      <w:rFonts w:asciiTheme="minorHAnsi" w:eastAsia="Batang" w:hAnsiTheme="minorHAnsi" w:cs="Arial"/>
    </w:rPr>
  </w:style>
  <w:style w:type="character" w:customStyle="1" w:styleId="ListParagraphChar">
    <w:name w:val="List Paragraph Char"/>
    <w:link w:val="ListParagraph"/>
    <w:uiPriority w:val="34"/>
    <w:locked/>
    <w:rsid w:val="00CD3921"/>
  </w:style>
  <w:style w:type="paragraph" w:customStyle="1" w:styleId="ClauseTitle3">
    <w:name w:val="ClauseTitle 3"/>
    <w:basedOn w:val="Heading3"/>
    <w:next w:val="Normal"/>
    <w:rsid w:val="00CD3921"/>
    <w:pPr>
      <w:numPr>
        <w:ilvl w:val="0"/>
        <w:numId w:val="0"/>
      </w:numPr>
      <w:tabs>
        <w:tab w:val="num" w:pos="720"/>
      </w:tabs>
      <w:ind w:left="720" w:hanging="720"/>
    </w:pPr>
  </w:style>
  <w:style w:type="paragraph" w:styleId="BalloonText">
    <w:name w:val="Balloon Text"/>
    <w:basedOn w:val="Normal"/>
    <w:link w:val="BalloonTextChar"/>
    <w:rsid w:val="00F02AC1"/>
    <w:rPr>
      <w:rFonts w:ascii="Tahoma" w:hAnsi="Tahoma" w:cs="Tahoma"/>
      <w:sz w:val="16"/>
      <w:szCs w:val="16"/>
    </w:rPr>
  </w:style>
  <w:style w:type="character" w:customStyle="1" w:styleId="BalloonTextChar">
    <w:name w:val="Balloon Text Char"/>
    <w:basedOn w:val="DefaultParagraphFont"/>
    <w:link w:val="BalloonText"/>
    <w:rsid w:val="00F02AC1"/>
    <w:rPr>
      <w:rFonts w:ascii="Tahoma" w:hAnsi="Tahoma" w:cs="Tahoma"/>
      <w:sz w:val="16"/>
      <w:szCs w:val="16"/>
    </w:rPr>
  </w:style>
  <w:style w:type="character" w:styleId="CommentReference">
    <w:name w:val="annotation reference"/>
    <w:basedOn w:val="DefaultParagraphFont"/>
    <w:uiPriority w:val="99"/>
    <w:unhideWhenUsed/>
    <w:rsid w:val="00DA7005"/>
    <w:rPr>
      <w:sz w:val="16"/>
      <w:szCs w:val="16"/>
    </w:rPr>
  </w:style>
  <w:style w:type="paragraph" w:styleId="CommentText">
    <w:name w:val="annotation text"/>
    <w:basedOn w:val="Normal"/>
    <w:link w:val="CommentTextChar"/>
    <w:uiPriority w:val="99"/>
    <w:unhideWhenUsed/>
    <w:rsid w:val="00DA7005"/>
  </w:style>
  <w:style w:type="character" w:customStyle="1" w:styleId="CommentTextChar">
    <w:name w:val="Comment Text Char"/>
    <w:basedOn w:val="DefaultParagraphFont"/>
    <w:link w:val="CommentText"/>
    <w:uiPriority w:val="99"/>
    <w:rsid w:val="00DA7005"/>
  </w:style>
  <w:style w:type="paragraph" w:styleId="PlainText">
    <w:name w:val="Plain Text"/>
    <w:basedOn w:val="Normal"/>
    <w:link w:val="PlainTextChar"/>
    <w:uiPriority w:val="99"/>
    <w:unhideWhenUsed/>
    <w:rsid w:val="00D73AF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D73AF7"/>
    <w:rPr>
      <w:rFonts w:ascii="Calibri" w:eastAsiaTheme="minorHAnsi" w:hAnsi="Calibri" w:cstheme="minorBidi"/>
      <w:sz w:val="22"/>
      <w:szCs w:val="21"/>
    </w:rPr>
  </w:style>
  <w:style w:type="paragraph" w:styleId="NormalWeb">
    <w:name w:val="Normal (Web)"/>
    <w:basedOn w:val="Normal"/>
    <w:uiPriority w:val="99"/>
    <w:unhideWhenUsed/>
    <w:rsid w:val="00D73AF7"/>
    <w:pPr>
      <w:spacing w:before="100" w:beforeAutospacing="1" w:after="100" w:afterAutospacing="1"/>
    </w:pPr>
    <w:rPr>
      <w:rFonts w:eastAsiaTheme="minorHAnsi"/>
      <w:sz w:val="24"/>
      <w:szCs w:val="24"/>
    </w:rPr>
  </w:style>
  <w:style w:type="paragraph" w:customStyle="1" w:styleId="headingdb1">
    <w:name w:val="heading db1"/>
    <w:basedOn w:val="Heading3"/>
    <w:uiPriority w:val="99"/>
    <w:qFormat/>
    <w:rsid w:val="00CE5DF0"/>
    <w:pPr>
      <w:keepNext w:val="0"/>
      <w:widowControl w:val="0"/>
      <w:numPr>
        <w:ilvl w:val="0"/>
        <w:numId w:val="0"/>
      </w:numPr>
      <w:spacing w:before="0" w:after="0"/>
      <w:jc w:val="both"/>
    </w:pPr>
    <w:rPr>
      <w:rFonts w:ascii="Arial" w:eastAsia="Times New Roman" w:hAnsi="Arial" w:cs="Arial"/>
    </w:rPr>
  </w:style>
  <w:style w:type="paragraph" w:customStyle="1" w:styleId="ClauseTitle2">
    <w:name w:val="ClauseTitle2"/>
    <w:basedOn w:val="Heading2"/>
    <w:next w:val="Normal"/>
    <w:rsid w:val="003552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Block Text"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0B66"/>
  </w:style>
  <w:style w:type="paragraph" w:styleId="Heading1">
    <w:name w:val="heading 1"/>
    <w:aliases w:val="Heading 1 Char Char Char Char,Heading 1 Char Char Char Char Char Char Char Char Char Char Char,Heading 1 Char Char Char Char Char Char Char Char Char Char Char Char Char Char Char Char Char,Heading 11,Heading 1 Char Char,h1,h11,h12,h13,h111"/>
    <w:basedOn w:val="Normal"/>
    <w:next w:val="Normal"/>
    <w:link w:val="Heading1Char"/>
    <w:qFormat/>
    <w:rsid w:val="00DF62C4"/>
    <w:pPr>
      <w:keepNext/>
      <w:numPr>
        <w:numId w:val="1"/>
      </w:numPr>
      <w:spacing w:before="240" w:after="60"/>
      <w:outlineLvl w:val="0"/>
    </w:pPr>
    <w:rPr>
      <w:rFonts w:ascii="Times" w:eastAsia="SimSun" w:hAnsi="Times" w:cs="Times"/>
      <w:b/>
    </w:rPr>
  </w:style>
  <w:style w:type="paragraph" w:styleId="Heading2">
    <w:name w:val="heading 2"/>
    <w:basedOn w:val="Normal"/>
    <w:next w:val="Normal"/>
    <w:link w:val="Heading2Char"/>
    <w:qFormat/>
    <w:rsid w:val="00DF62C4"/>
    <w:pPr>
      <w:keepNext/>
      <w:numPr>
        <w:ilvl w:val="1"/>
        <w:numId w:val="1"/>
      </w:numPr>
      <w:spacing w:before="240" w:after="60"/>
      <w:outlineLvl w:val="1"/>
    </w:pPr>
    <w:rPr>
      <w:rFonts w:ascii="Times" w:eastAsia="SimSun" w:hAnsi="Times" w:cs="Times"/>
      <w:b/>
    </w:rPr>
  </w:style>
  <w:style w:type="paragraph" w:styleId="Heading3">
    <w:name w:val="heading 3"/>
    <w:basedOn w:val="Normal"/>
    <w:next w:val="Normal"/>
    <w:link w:val="Heading3Char"/>
    <w:uiPriority w:val="9"/>
    <w:qFormat/>
    <w:rsid w:val="00DF62C4"/>
    <w:pPr>
      <w:keepNext/>
      <w:numPr>
        <w:ilvl w:val="2"/>
        <w:numId w:val="1"/>
      </w:numPr>
      <w:spacing w:before="240" w:after="60"/>
      <w:outlineLvl w:val="2"/>
    </w:pPr>
    <w:rPr>
      <w:rFonts w:ascii="Times" w:eastAsia="SimSun" w:hAnsi="Times" w:cs="Times"/>
      <w:b/>
    </w:rPr>
  </w:style>
  <w:style w:type="paragraph" w:styleId="Heading4">
    <w:name w:val="heading 4"/>
    <w:basedOn w:val="Normal"/>
    <w:next w:val="Normal"/>
    <w:link w:val="Heading4Char"/>
    <w:qFormat/>
    <w:rsid w:val="00DF62C4"/>
    <w:pPr>
      <w:keepNext/>
      <w:numPr>
        <w:ilvl w:val="3"/>
        <w:numId w:val="1"/>
      </w:numPr>
      <w:spacing w:before="240" w:after="60"/>
      <w:outlineLvl w:val="3"/>
    </w:pPr>
    <w:rPr>
      <w:rFonts w:ascii="Times" w:eastAsia="SimSun" w:hAnsi="Times" w:cs="Times"/>
      <w:b/>
    </w:rPr>
  </w:style>
  <w:style w:type="paragraph" w:styleId="Heading5">
    <w:name w:val="heading 5"/>
    <w:basedOn w:val="Normal"/>
    <w:next w:val="Normal"/>
    <w:link w:val="Heading5Char"/>
    <w:qFormat/>
    <w:rsid w:val="00DF62C4"/>
    <w:pPr>
      <w:numPr>
        <w:ilvl w:val="4"/>
        <w:numId w:val="1"/>
      </w:numPr>
      <w:spacing w:before="240" w:after="60"/>
      <w:outlineLvl w:val="4"/>
    </w:pPr>
    <w:rPr>
      <w:rFonts w:ascii="Times" w:eastAsia="SimSun" w:hAnsi="Times" w:cs="Times"/>
      <w:b/>
    </w:rPr>
  </w:style>
  <w:style w:type="paragraph" w:styleId="Heading6">
    <w:name w:val="heading 6"/>
    <w:basedOn w:val="Normal"/>
    <w:next w:val="Normal"/>
    <w:link w:val="Heading6Char"/>
    <w:qFormat/>
    <w:rsid w:val="00DF62C4"/>
    <w:pPr>
      <w:numPr>
        <w:ilvl w:val="5"/>
        <w:numId w:val="1"/>
      </w:numPr>
      <w:spacing w:before="240" w:after="60"/>
      <w:outlineLvl w:val="5"/>
    </w:pPr>
    <w:rPr>
      <w:rFonts w:ascii="Times" w:eastAsia="SimSun" w:hAnsi="Times" w:cs="Times"/>
      <w:b/>
    </w:rPr>
  </w:style>
  <w:style w:type="paragraph" w:styleId="Heading7">
    <w:name w:val="heading 7"/>
    <w:basedOn w:val="Normal"/>
    <w:next w:val="Normal"/>
    <w:link w:val="Heading7Char"/>
    <w:qFormat/>
    <w:rsid w:val="00DF62C4"/>
    <w:pPr>
      <w:numPr>
        <w:ilvl w:val="6"/>
        <w:numId w:val="1"/>
      </w:numPr>
      <w:spacing w:before="240" w:after="60"/>
      <w:outlineLvl w:val="6"/>
    </w:pPr>
    <w:rPr>
      <w:rFonts w:ascii="Times" w:eastAsia="SimSun" w:hAnsi="Times" w:cs="Times"/>
      <w:b/>
    </w:rPr>
  </w:style>
  <w:style w:type="paragraph" w:styleId="Heading8">
    <w:name w:val="heading 8"/>
    <w:basedOn w:val="Normal"/>
    <w:next w:val="Normal"/>
    <w:link w:val="Heading8Char"/>
    <w:qFormat/>
    <w:rsid w:val="00DF62C4"/>
    <w:pPr>
      <w:numPr>
        <w:ilvl w:val="7"/>
        <w:numId w:val="1"/>
      </w:numPr>
      <w:spacing w:before="240" w:after="60"/>
      <w:outlineLvl w:val="7"/>
    </w:pPr>
    <w:rPr>
      <w:rFonts w:ascii="Times" w:eastAsia="SimSun" w:hAnsi="Times" w:cs="Times"/>
      <w:b/>
    </w:rPr>
  </w:style>
  <w:style w:type="paragraph" w:styleId="Heading9">
    <w:name w:val="heading 9"/>
    <w:basedOn w:val="Normal"/>
    <w:next w:val="Normal"/>
    <w:link w:val="Heading9Char"/>
    <w:qFormat/>
    <w:rsid w:val="00DF62C4"/>
    <w:pPr>
      <w:numPr>
        <w:ilvl w:val="8"/>
        <w:numId w:val="1"/>
      </w:numPr>
      <w:spacing w:before="240" w:after="60"/>
      <w:outlineLvl w:val="8"/>
    </w:pPr>
    <w:rPr>
      <w:rFonts w:ascii="Times" w:eastAsia="SimSun" w:hAnsi="Times" w:cs="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24E2C"/>
    <w:pPr>
      <w:ind w:left="720"/>
      <w:contextualSpacing/>
    </w:pPr>
  </w:style>
  <w:style w:type="character" w:customStyle="1" w:styleId="Heading1Char">
    <w:name w:val="Heading 1 Char"/>
    <w:aliases w:val="Heading 1 Char Char Char Char Char,Heading 1 Char Char Char Char Char Char Char Char Char Char Char Char,Heading 1 Char Char Char Char Char Char Char Char Char Char Char Char Char Char Char Char Char Char,Heading 11 Char,h1 Char,h11 Char"/>
    <w:basedOn w:val="DefaultParagraphFont"/>
    <w:link w:val="Heading1"/>
    <w:rsid w:val="00DF62C4"/>
    <w:rPr>
      <w:rFonts w:ascii="Times" w:eastAsia="SimSun" w:hAnsi="Times" w:cs="Times"/>
      <w:b/>
    </w:rPr>
  </w:style>
  <w:style w:type="character" w:customStyle="1" w:styleId="Heading2Char">
    <w:name w:val="Heading 2 Char"/>
    <w:basedOn w:val="DefaultParagraphFont"/>
    <w:link w:val="Heading2"/>
    <w:rsid w:val="00DF62C4"/>
    <w:rPr>
      <w:rFonts w:ascii="Times" w:eastAsia="SimSun" w:hAnsi="Times" w:cs="Times"/>
      <w:b/>
    </w:rPr>
  </w:style>
  <w:style w:type="character" w:customStyle="1" w:styleId="Heading3Char">
    <w:name w:val="Heading 3 Char"/>
    <w:basedOn w:val="DefaultParagraphFont"/>
    <w:link w:val="Heading3"/>
    <w:rsid w:val="00DF62C4"/>
    <w:rPr>
      <w:rFonts w:ascii="Times" w:eastAsia="SimSun" w:hAnsi="Times" w:cs="Times"/>
      <w:b/>
    </w:rPr>
  </w:style>
  <w:style w:type="character" w:customStyle="1" w:styleId="Heading4Char">
    <w:name w:val="Heading 4 Char"/>
    <w:basedOn w:val="DefaultParagraphFont"/>
    <w:link w:val="Heading4"/>
    <w:rsid w:val="00DF62C4"/>
    <w:rPr>
      <w:rFonts w:ascii="Times" w:eastAsia="SimSun" w:hAnsi="Times" w:cs="Times"/>
      <w:b/>
    </w:rPr>
  </w:style>
  <w:style w:type="character" w:customStyle="1" w:styleId="Heading5Char">
    <w:name w:val="Heading 5 Char"/>
    <w:basedOn w:val="DefaultParagraphFont"/>
    <w:link w:val="Heading5"/>
    <w:rsid w:val="00DF62C4"/>
    <w:rPr>
      <w:rFonts w:ascii="Times" w:eastAsia="SimSun" w:hAnsi="Times" w:cs="Times"/>
      <w:b/>
    </w:rPr>
  </w:style>
  <w:style w:type="character" w:customStyle="1" w:styleId="Heading6Char">
    <w:name w:val="Heading 6 Char"/>
    <w:basedOn w:val="DefaultParagraphFont"/>
    <w:link w:val="Heading6"/>
    <w:rsid w:val="00DF62C4"/>
    <w:rPr>
      <w:rFonts w:ascii="Times" w:eastAsia="SimSun" w:hAnsi="Times" w:cs="Times"/>
      <w:b/>
    </w:rPr>
  </w:style>
  <w:style w:type="character" w:customStyle="1" w:styleId="Heading7Char">
    <w:name w:val="Heading 7 Char"/>
    <w:basedOn w:val="DefaultParagraphFont"/>
    <w:link w:val="Heading7"/>
    <w:rsid w:val="00DF62C4"/>
    <w:rPr>
      <w:rFonts w:ascii="Times" w:eastAsia="SimSun" w:hAnsi="Times" w:cs="Times"/>
      <w:b/>
    </w:rPr>
  </w:style>
  <w:style w:type="character" w:customStyle="1" w:styleId="Heading8Char">
    <w:name w:val="Heading 8 Char"/>
    <w:basedOn w:val="DefaultParagraphFont"/>
    <w:link w:val="Heading8"/>
    <w:rsid w:val="00DF62C4"/>
    <w:rPr>
      <w:rFonts w:ascii="Times" w:eastAsia="SimSun" w:hAnsi="Times" w:cs="Times"/>
      <w:b/>
    </w:rPr>
  </w:style>
  <w:style w:type="character" w:customStyle="1" w:styleId="Heading9Char">
    <w:name w:val="Heading 9 Char"/>
    <w:basedOn w:val="DefaultParagraphFont"/>
    <w:link w:val="Heading9"/>
    <w:rsid w:val="00DF62C4"/>
    <w:rPr>
      <w:rFonts w:ascii="Times" w:eastAsia="SimSun" w:hAnsi="Times" w:cs="Times"/>
      <w:b/>
    </w:rPr>
  </w:style>
  <w:style w:type="paragraph" w:styleId="BodyText">
    <w:name w:val="Body Text"/>
    <w:basedOn w:val="Normal"/>
    <w:link w:val="BodyTextChar"/>
    <w:rsid w:val="00DF62C4"/>
    <w:rPr>
      <w:rFonts w:ascii="Times" w:hAnsi="Times" w:cs="Times"/>
      <w:color w:val="000080"/>
      <w:sz w:val="28"/>
      <w:szCs w:val="28"/>
    </w:rPr>
  </w:style>
  <w:style w:type="character" w:customStyle="1" w:styleId="BodyTextChar">
    <w:name w:val="Body Text Char"/>
    <w:basedOn w:val="DefaultParagraphFont"/>
    <w:link w:val="BodyText"/>
    <w:rsid w:val="00DF62C4"/>
    <w:rPr>
      <w:rFonts w:ascii="Times" w:hAnsi="Times" w:cs="Times"/>
      <w:color w:val="000080"/>
      <w:sz w:val="28"/>
      <w:szCs w:val="28"/>
    </w:rPr>
  </w:style>
  <w:style w:type="paragraph" w:customStyle="1" w:styleId="Text">
    <w:name w:val="Text"/>
    <w:aliases w:val="T"/>
    <w:basedOn w:val="Normal"/>
    <w:rsid w:val="00DF62C4"/>
    <w:pPr>
      <w:spacing w:after="120" w:line="240" w:lineRule="exact"/>
      <w:ind w:left="360"/>
    </w:pPr>
    <w:rPr>
      <w:rFonts w:ascii="Arial Narrow" w:hAnsi="Arial Narrow"/>
    </w:rPr>
  </w:style>
  <w:style w:type="paragraph" w:customStyle="1" w:styleId="SectionTitle">
    <w:name w:val="Section Title"/>
    <w:basedOn w:val="Normal"/>
    <w:rsid w:val="00DF62C4"/>
    <w:pPr>
      <w:spacing w:after="360"/>
      <w:jc w:val="center"/>
    </w:pPr>
    <w:rPr>
      <w:rFonts w:ascii="Arial Narrow" w:hAnsi="Arial Narrow"/>
      <w:b/>
      <w:caps/>
    </w:rPr>
  </w:style>
  <w:style w:type="paragraph" w:styleId="Header">
    <w:name w:val="header"/>
    <w:basedOn w:val="Normal"/>
    <w:link w:val="HeaderChar"/>
    <w:rsid w:val="00E3249A"/>
    <w:pPr>
      <w:tabs>
        <w:tab w:val="center" w:pos="4680"/>
        <w:tab w:val="right" w:pos="9360"/>
      </w:tabs>
    </w:pPr>
  </w:style>
  <w:style w:type="character" w:customStyle="1" w:styleId="HeaderChar">
    <w:name w:val="Header Char"/>
    <w:basedOn w:val="DefaultParagraphFont"/>
    <w:link w:val="Header"/>
    <w:rsid w:val="00E3249A"/>
  </w:style>
  <w:style w:type="paragraph" w:styleId="Footer">
    <w:name w:val="footer"/>
    <w:basedOn w:val="Normal"/>
    <w:link w:val="FooterChar"/>
    <w:rsid w:val="00E3249A"/>
    <w:pPr>
      <w:tabs>
        <w:tab w:val="center" w:pos="4680"/>
        <w:tab w:val="right" w:pos="9360"/>
      </w:tabs>
    </w:pPr>
  </w:style>
  <w:style w:type="character" w:customStyle="1" w:styleId="FooterChar">
    <w:name w:val="Footer Char"/>
    <w:basedOn w:val="DefaultParagraphFont"/>
    <w:link w:val="Footer"/>
    <w:rsid w:val="00E3249A"/>
  </w:style>
  <w:style w:type="character" w:styleId="Hyperlink">
    <w:name w:val="Hyperlink"/>
    <w:basedOn w:val="DefaultParagraphFont"/>
    <w:rsid w:val="00D76911"/>
    <w:rPr>
      <w:color w:val="0000FF" w:themeColor="hyperlink"/>
      <w:u w:val="single"/>
    </w:rPr>
  </w:style>
  <w:style w:type="paragraph" w:customStyle="1" w:styleId="Default">
    <w:name w:val="Default"/>
    <w:basedOn w:val="Normal"/>
    <w:rsid w:val="00D72515"/>
    <w:pPr>
      <w:autoSpaceDE w:val="0"/>
      <w:autoSpaceDN w:val="0"/>
    </w:pPr>
    <w:rPr>
      <w:rFonts w:ascii="Arial" w:eastAsiaTheme="minorHAnsi" w:hAnsi="Arial" w:cs="Arial"/>
      <w:color w:val="000000"/>
      <w:sz w:val="24"/>
      <w:szCs w:val="24"/>
    </w:rPr>
  </w:style>
  <w:style w:type="paragraph" w:customStyle="1" w:styleId="ClauseTitle4">
    <w:name w:val="ClauseTitle 4"/>
    <w:basedOn w:val="Heading4"/>
    <w:next w:val="Normal"/>
    <w:rsid w:val="00CD3921"/>
    <w:pPr>
      <w:numPr>
        <w:ilvl w:val="0"/>
        <w:numId w:val="0"/>
      </w:numPr>
      <w:tabs>
        <w:tab w:val="num" w:pos="360"/>
      </w:tabs>
    </w:pPr>
  </w:style>
  <w:style w:type="paragraph" w:styleId="BlockText">
    <w:name w:val="Block Text"/>
    <w:basedOn w:val="Normal"/>
    <w:uiPriority w:val="99"/>
    <w:unhideWhenUsed/>
    <w:rsid w:val="00CD3921"/>
    <w:pPr>
      <w:ind w:left="810" w:right="1170"/>
      <w:jc w:val="both"/>
    </w:pPr>
    <w:rPr>
      <w:rFonts w:asciiTheme="minorHAnsi" w:eastAsia="Batang" w:hAnsiTheme="minorHAnsi" w:cs="Arial"/>
    </w:rPr>
  </w:style>
  <w:style w:type="character" w:customStyle="1" w:styleId="ListParagraphChar">
    <w:name w:val="List Paragraph Char"/>
    <w:link w:val="ListParagraph"/>
    <w:uiPriority w:val="34"/>
    <w:locked/>
    <w:rsid w:val="00CD3921"/>
  </w:style>
  <w:style w:type="paragraph" w:customStyle="1" w:styleId="ClauseTitle3">
    <w:name w:val="ClauseTitle 3"/>
    <w:basedOn w:val="Heading3"/>
    <w:next w:val="Normal"/>
    <w:rsid w:val="00CD3921"/>
    <w:pPr>
      <w:numPr>
        <w:ilvl w:val="0"/>
        <w:numId w:val="0"/>
      </w:numPr>
      <w:tabs>
        <w:tab w:val="num" w:pos="720"/>
      </w:tabs>
      <w:ind w:left="720" w:hanging="720"/>
    </w:pPr>
  </w:style>
  <w:style w:type="paragraph" w:styleId="BalloonText">
    <w:name w:val="Balloon Text"/>
    <w:basedOn w:val="Normal"/>
    <w:link w:val="BalloonTextChar"/>
    <w:rsid w:val="00F02AC1"/>
    <w:rPr>
      <w:rFonts w:ascii="Tahoma" w:hAnsi="Tahoma" w:cs="Tahoma"/>
      <w:sz w:val="16"/>
      <w:szCs w:val="16"/>
    </w:rPr>
  </w:style>
  <w:style w:type="character" w:customStyle="1" w:styleId="BalloonTextChar">
    <w:name w:val="Balloon Text Char"/>
    <w:basedOn w:val="DefaultParagraphFont"/>
    <w:link w:val="BalloonText"/>
    <w:rsid w:val="00F02AC1"/>
    <w:rPr>
      <w:rFonts w:ascii="Tahoma" w:hAnsi="Tahoma" w:cs="Tahoma"/>
      <w:sz w:val="16"/>
      <w:szCs w:val="16"/>
    </w:rPr>
  </w:style>
  <w:style w:type="character" w:styleId="CommentReference">
    <w:name w:val="annotation reference"/>
    <w:basedOn w:val="DefaultParagraphFont"/>
    <w:uiPriority w:val="99"/>
    <w:unhideWhenUsed/>
    <w:rsid w:val="00DA7005"/>
    <w:rPr>
      <w:sz w:val="16"/>
      <w:szCs w:val="16"/>
    </w:rPr>
  </w:style>
  <w:style w:type="paragraph" w:styleId="CommentText">
    <w:name w:val="annotation text"/>
    <w:basedOn w:val="Normal"/>
    <w:link w:val="CommentTextChar"/>
    <w:uiPriority w:val="99"/>
    <w:unhideWhenUsed/>
    <w:rsid w:val="00DA7005"/>
  </w:style>
  <w:style w:type="character" w:customStyle="1" w:styleId="CommentTextChar">
    <w:name w:val="Comment Text Char"/>
    <w:basedOn w:val="DefaultParagraphFont"/>
    <w:link w:val="CommentText"/>
    <w:uiPriority w:val="99"/>
    <w:rsid w:val="00DA7005"/>
  </w:style>
  <w:style w:type="paragraph" w:styleId="PlainText">
    <w:name w:val="Plain Text"/>
    <w:basedOn w:val="Normal"/>
    <w:link w:val="PlainTextChar"/>
    <w:uiPriority w:val="99"/>
    <w:unhideWhenUsed/>
    <w:rsid w:val="00D73AF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D73AF7"/>
    <w:rPr>
      <w:rFonts w:ascii="Calibri" w:eastAsiaTheme="minorHAnsi" w:hAnsi="Calibri" w:cstheme="minorBidi"/>
      <w:sz w:val="22"/>
      <w:szCs w:val="21"/>
    </w:rPr>
  </w:style>
  <w:style w:type="paragraph" w:styleId="NormalWeb">
    <w:name w:val="Normal (Web)"/>
    <w:basedOn w:val="Normal"/>
    <w:uiPriority w:val="99"/>
    <w:unhideWhenUsed/>
    <w:rsid w:val="00D73AF7"/>
    <w:pPr>
      <w:spacing w:before="100" w:beforeAutospacing="1" w:after="100" w:afterAutospacing="1"/>
    </w:pPr>
    <w:rPr>
      <w:rFonts w:eastAsiaTheme="minorHAnsi"/>
      <w:sz w:val="24"/>
      <w:szCs w:val="24"/>
    </w:rPr>
  </w:style>
  <w:style w:type="paragraph" w:customStyle="1" w:styleId="headingdb1">
    <w:name w:val="heading db1"/>
    <w:basedOn w:val="Heading3"/>
    <w:uiPriority w:val="99"/>
    <w:qFormat/>
    <w:rsid w:val="00CE5DF0"/>
    <w:pPr>
      <w:keepNext w:val="0"/>
      <w:widowControl w:val="0"/>
      <w:numPr>
        <w:ilvl w:val="0"/>
        <w:numId w:val="0"/>
      </w:numPr>
      <w:spacing w:before="0" w:after="0"/>
      <w:jc w:val="both"/>
    </w:pPr>
    <w:rPr>
      <w:rFonts w:ascii="Arial" w:eastAsia="Times New Roman" w:hAnsi="Arial" w:cs="Arial"/>
    </w:rPr>
  </w:style>
  <w:style w:type="paragraph" w:customStyle="1" w:styleId="ClauseTitle2">
    <w:name w:val="ClauseTitle2"/>
    <w:basedOn w:val="Heading2"/>
    <w:next w:val="Normal"/>
    <w:rsid w:val="00355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4898">
      <w:bodyDiv w:val="1"/>
      <w:marLeft w:val="0"/>
      <w:marRight w:val="0"/>
      <w:marTop w:val="0"/>
      <w:marBottom w:val="0"/>
      <w:divBdr>
        <w:top w:val="none" w:sz="0" w:space="0" w:color="auto"/>
        <w:left w:val="none" w:sz="0" w:space="0" w:color="auto"/>
        <w:bottom w:val="none" w:sz="0" w:space="0" w:color="auto"/>
        <w:right w:val="none" w:sz="0" w:space="0" w:color="auto"/>
      </w:divBdr>
    </w:div>
    <w:div w:id="75638271">
      <w:bodyDiv w:val="1"/>
      <w:marLeft w:val="0"/>
      <w:marRight w:val="0"/>
      <w:marTop w:val="0"/>
      <w:marBottom w:val="0"/>
      <w:divBdr>
        <w:top w:val="none" w:sz="0" w:space="0" w:color="auto"/>
        <w:left w:val="none" w:sz="0" w:space="0" w:color="auto"/>
        <w:bottom w:val="none" w:sz="0" w:space="0" w:color="auto"/>
        <w:right w:val="none" w:sz="0" w:space="0" w:color="auto"/>
      </w:divBdr>
    </w:div>
    <w:div w:id="119500163">
      <w:bodyDiv w:val="1"/>
      <w:marLeft w:val="0"/>
      <w:marRight w:val="0"/>
      <w:marTop w:val="0"/>
      <w:marBottom w:val="0"/>
      <w:divBdr>
        <w:top w:val="none" w:sz="0" w:space="0" w:color="auto"/>
        <w:left w:val="none" w:sz="0" w:space="0" w:color="auto"/>
        <w:bottom w:val="none" w:sz="0" w:space="0" w:color="auto"/>
        <w:right w:val="none" w:sz="0" w:space="0" w:color="auto"/>
      </w:divBdr>
    </w:div>
    <w:div w:id="131675800">
      <w:bodyDiv w:val="1"/>
      <w:marLeft w:val="0"/>
      <w:marRight w:val="0"/>
      <w:marTop w:val="0"/>
      <w:marBottom w:val="0"/>
      <w:divBdr>
        <w:top w:val="none" w:sz="0" w:space="0" w:color="auto"/>
        <w:left w:val="none" w:sz="0" w:space="0" w:color="auto"/>
        <w:bottom w:val="none" w:sz="0" w:space="0" w:color="auto"/>
        <w:right w:val="none" w:sz="0" w:space="0" w:color="auto"/>
      </w:divBdr>
    </w:div>
    <w:div w:id="240798762">
      <w:bodyDiv w:val="1"/>
      <w:marLeft w:val="0"/>
      <w:marRight w:val="0"/>
      <w:marTop w:val="0"/>
      <w:marBottom w:val="0"/>
      <w:divBdr>
        <w:top w:val="none" w:sz="0" w:space="0" w:color="auto"/>
        <w:left w:val="none" w:sz="0" w:space="0" w:color="auto"/>
        <w:bottom w:val="none" w:sz="0" w:space="0" w:color="auto"/>
        <w:right w:val="none" w:sz="0" w:space="0" w:color="auto"/>
      </w:divBdr>
    </w:div>
    <w:div w:id="285310406">
      <w:bodyDiv w:val="1"/>
      <w:marLeft w:val="0"/>
      <w:marRight w:val="0"/>
      <w:marTop w:val="0"/>
      <w:marBottom w:val="0"/>
      <w:divBdr>
        <w:top w:val="none" w:sz="0" w:space="0" w:color="auto"/>
        <w:left w:val="none" w:sz="0" w:space="0" w:color="auto"/>
        <w:bottom w:val="none" w:sz="0" w:space="0" w:color="auto"/>
        <w:right w:val="none" w:sz="0" w:space="0" w:color="auto"/>
      </w:divBdr>
    </w:div>
    <w:div w:id="303850840">
      <w:bodyDiv w:val="1"/>
      <w:marLeft w:val="0"/>
      <w:marRight w:val="0"/>
      <w:marTop w:val="0"/>
      <w:marBottom w:val="0"/>
      <w:divBdr>
        <w:top w:val="none" w:sz="0" w:space="0" w:color="auto"/>
        <w:left w:val="none" w:sz="0" w:space="0" w:color="auto"/>
        <w:bottom w:val="none" w:sz="0" w:space="0" w:color="auto"/>
        <w:right w:val="none" w:sz="0" w:space="0" w:color="auto"/>
      </w:divBdr>
    </w:div>
    <w:div w:id="316693266">
      <w:bodyDiv w:val="1"/>
      <w:marLeft w:val="0"/>
      <w:marRight w:val="0"/>
      <w:marTop w:val="0"/>
      <w:marBottom w:val="0"/>
      <w:divBdr>
        <w:top w:val="none" w:sz="0" w:space="0" w:color="auto"/>
        <w:left w:val="none" w:sz="0" w:space="0" w:color="auto"/>
        <w:bottom w:val="none" w:sz="0" w:space="0" w:color="auto"/>
        <w:right w:val="none" w:sz="0" w:space="0" w:color="auto"/>
      </w:divBdr>
    </w:div>
    <w:div w:id="340131963">
      <w:bodyDiv w:val="1"/>
      <w:marLeft w:val="0"/>
      <w:marRight w:val="0"/>
      <w:marTop w:val="0"/>
      <w:marBottom w:val="0"/>
      <w:divBdr>
        <w:top w:val="none" w:sz="0" w:space="0" w:color="auto"/>
        <w:left w:val="none" w:sz="0" w:space="0" w:color="auto"/>
        <w:bottom w:val="none" w:sz="0" w:space="0" w:color="auto"/>
        <w:right w:val="none" w:sz="0" w:space="0" w:color="auto"/>
      </w:divBdr>
    </w:div>
    <w:div w:id="351301195">
      <w:bodyDiv w:val="1"/>
      <w:marLeft w:val="0"/>
      <w:marRight w:val="0"/>
      <w:marTop w:val="0"/>
      <w:marBottom w:val="0"/>
      <w:divBdr>
        <w:top w:val="none" w:sz="0" w:space="0" w:color="auto"/>
        <w:left w:val="none" w:sz="0" w:space="0" w:color="auto"/>
        <w:bottom w:val="none" w:sz="0" w:space="0" w:color="auto"/>
        <w:right w:val="none" w:sz="0" w:space="0" w:color="auto"/>
      </w:divBdr>
    </w:div>
    <w:div w:id="376974312">
      <w:bodyDiv w:val="1"/>
      <w:marLeft w:val="0"/>
      <w:marRight w:val="0"/>
      <w:marTop w:val="0"/>
      <w:marBottom w:val="0"/>
      <w:divBdr>
        <w:top w:val="none" w:sz="0" w:space="0" w:color="auto"/>
        <w:left w:val="none" w:sz="0" w:space="0" w:color="auto"/>
        <w:bottom w:val="none" w:sz="0" w:space="0" w:color="auto"/>
        <w:right w:val="none" w:sz="0" w:space="0" w:color="auto"/>
      </w:divBdr>
    </w:div>
    <w:div w:id="443311407">
      <w:bodyDiv w:val="1"/>
      <w:marLeft w:val="0"/>
      <w:marRight w:val="0"/>
      <w:marTop w:val="0"/>
      <w:marBottom w:val="0"/>
      <w:divBdr>
        <w:top w:val="none" w:sz="0" w:space="0" w:color="auto"/>
        <w:left w:val="none" w:sz="0" w:space="0" w:color="auto"/>
        <w:bottom w:val="none" w:sz="0" w:space="0" w:color="auto"/>
        <w:right w:val="none" w:sz="0" w:space="0" w:color="auto"/>
      </w:divBdr>
    </w:div>
    <w:div w:id="587927027">
      <w:bodyDiv w:val="1"/>
      <w:marLeft w:val="0"/>
      <w:marRight w:val="0"/>
      <w:marTop w:val="0"/>
      <w:marBottom w:val="0"/>
      <w:divBdr>
        <w:top w:val="none" w:sz="0" w:space="0" w:color="auto"/>
        <w:left w:val="none" w:sz="0" w:space="0" w:color="auto"/>
        <w:bottom w:val="none" w:sz="0" w:space="0" w:color="auto"/>
        <w:right w:val="none" w:sz="0" w:space="0" w:color="auto"/>
      </w:divBdr>
    </w:div>
    <w:div w:id="598870742">
      <w:bodyDiv w:val="1"/>
      <w:marLeft w:val="0"/>
      <w:marRight w:val="0"/>
      <w:marTop w:val="0"/>
      <w:marBottom w:val="0"/>
      <w:divBdr>
        <w:top w:val="none" w:sz="0" w:space="0" w:color="auto"/>
        <w:left w:val="none" w:sz="0" w:space="0" w:color="auto"/>
        <w:bottom w:val="none" w:sz="0" w:space="0" w:color="auto"/>
        <w:right w:val="none" w:sz="0" w:space="0" w:color="auto"/>
      </w:divBdr>
    </w:div>
    <w:div w:id="669521561">
      <w:bodyDiv w:val="1"/>
      <w:marLeft w:val="0"/>
      <w:marRight w:val="0"/>
      <w:marTop w:val="0"/>
      <w:marBottom w:val="0"/>
      <w:divBdr>
        <w:top w:val="none" w:sz="0" w:space="0" w:color="auto"/>
        <w:left w:val="none" w:sz="0" w:space="0" w:color="auto"/>
        <w:bottom w:val="none" w:sz="0" w:space="0" w:color="auto"/>
        <w:right w:val="none" w:sz="0" w:space="0" w:color="auto"/>
      </w:divBdr>
    </w:div>
    <w:div w:id="687176776">
      <w:bodyDiv w:val="1"/>
      <w:marLeft w:val="0"/>
      <w:marRight w:val="0"/>
      <w:marTop w:val="0"/>
      <w:marBottom w:val="0"/>
      <w:divBdr>
        <w:top w:val="none" w:sz="0" w:space="0" w:color="auto"/>
        <w:left w:val="none" w:sz="0" w:space="0" w:color="auto"/>
        <w:bottom w:val="none" w:sz="0" w:space="0" w:color="auto"/>
        <w:right w:val="none" w:sz="0" w:space="0" w:color="auto"/>
      </w:divBdr>
    </w:div>
    <w:div w:id="703478390">
      <w:bodyDiv w:val="1"/>
      <w:marLeft w:val="0"/>
      <w:marRight w:val="0"/>
      <w:marTop w:val="0"/>
      <w:marBottom w:val="0"/>
      <w:divBdr>
        <w:top w:val="none" w:sz="0" w:space="0" w:color="auto"/>
        <w:left w:val="none" w:sz="0" w:space="0" w:color="auto"/>
        <w:bottom w:val="none" w:sz="0" w:space="0" w:color="auto"/>
        <w:right w:val="none" w:sz="0" w:space="0" w:color="auto"/>
      </w:divBdr>
    </w:div>
    <w:div w:id="722414020">
      <w:bodyDiv w:val="1"/>
      <w:marLeft w:val="0"/>
      <w:marRight w:val="0"/>
      <w:marTop w:val="0"/>
      <w:marBottom w:val="0"/>
      <w:divBdr>
        <w:top w:val="none" w:sz="0" w:space="0" w:color="auto"/>
        <w:left w:val="none" w:sz="0" w:space="0" w:color="auto"/>
        <w:bottom w:val="none" w:sz="0" w:space="0" w:color="auto"/>
        <w:right w:val="none" w:sz="0" w:space="0" w:color="auto"/>
      </w:divBdr>
    </w:div>
    <w:div w:id="732385456">
      <w:bodyDiv w:val="1"/>
      <w:marLeft w:val="0"/>
      <w:marRight w:val="0"/>
      <w:marTop w:val="0"/>
      <w:marBottom w:val="0"/>
      <w:divBdr>
        <w:top w:val="none" w:sz="0" w:space="0" w:color="auto"/>
        <w:left w:val="none" w:sz="0" w:space="0" w:color="auto"/>
        <w:bottom w:val="none" w:sz="0" w:space="0" w:color="auto"/>
        <w:right w:val="none" w:sz="0" w:space="0" w:color="auto"/>
      </w:divBdr>
    </w:div>
    <w:div w:id="737171998">
      <w:bodyDiv w:val="1"/>
      <w:marLeft w:val="0"/>
      <w:marRight w:val="0"/>
      <w:marTop w:val="0"/>
      <w:marBottom w:val="0"/>
      <w:divBdr>
        <w:top w:val="none" w:sz="0" w:space="0" w:color="auto"/>
        <w:left w:val="none" w:sz="0" w:space="0" w:color="auto"/>
        <w:bottom w:val="none" w:sz="0" w:space="0" w:color="auto"/>
        <w:right w:val="none" w:sz="0" w:space="0" w:color="auto"/>
      </w:divBdr>
    </w:div>
    <w:div w:id="769085567">
      <w:bodyDiv w:val="1"/>
      <w:marLeft w:val="0"/>
      <w:marRight w:val="0"/>
      <w:marTop w:val="0"/>
      <w:marBottom w:val="0"/>
      <w:divBdr>
        <w:top w:val="none" w:sz="0" w:space="0" w:color="auto"/>
        <w:left w:val="none" w:sz="0" w:space="0" w:color="auto"/>
        <w:bottom w:val="none" w:sz="0" w:space="0" w:color="auto"/>
        <w:right w:val="none" w:sz="0" w:space="0" w:color="auto"/>
      </w:divBdr>
    </w:div>
    <w:div w:id="820005022">
      <w:bodyDiv w:val="1"/>
      <w:marLeft w:val="0"/>
      <w:marRight w:val="0"/>
      <w:marTop w:val="0"/>
      <w:marBottom w:val="0"/>
      <w:divBdr>
        <w:top w:val="none" w:sz="0" w:space="0" w:color="auto"/>
        <w:left w:val="none" w:sz="0" w:space="0" w:color="auto"/>
        <w:bottom w:val="none" w:sz="0" w:space="0" w:color="auto"/>
        <w:right w:val="none" w:sz="0" w:space="0" w:color="auto"/>
      </w:divBdr>
    </w:div>
    <w:div w:id="837034698">
      <w:bodyDiv w:val="1"/>
      <w:marLeft w:val="0"/>
      <w:marRight w:val="0"/>
      <w:marTop w:val="0"/>
      <w:marBottom w:val="0"/>
      <w:divBdr>
        <w:top w:val="none" w:sz="0" w:space="0" w:color="auto"/>
        <w:left w:val="none" w:sz="0" w:space="0" w:color="auto"/>
        <w:bottom w:val="none" w:sz="0" w:space="0" w:color="auto"/>
        <w:right w:val="none" w:sz="0" w:space="0" w:color="auto"/>
      </w:divBdr>
    </w:div>
    <w:div w:id="845438640">
      <w:bodyDiv w:val="1"/>
      <w:marLeft w:val="0"/>
      <w:marRight w:val="0"/>
      <w:marTop w:val="0"/>
      <w:marBottom w:val="0"/>
      <w:divBdr>
        <w:top w:val="none" w:sz="0" w:space="0" w:color="auto"/>
        <w:left w:val="none" w:sz="0" w:space="0" w:color="auto"/>
        <w:bottom w:val="none" w:sz="0" w:space="0" w:color="auto"/>
        <w:right w:val="none" w:sz="0" w:space="0" w:color="auto"/>
      </w:divBdr>
    </w:div>
    <w:div w:id="877280647">
      <w:bodyDiv w:val="1"/>
      <w:marLeft w:val="0"/>
      <w:marRight w:val="0"/>
      <w:marTop w:val="0"/>
      <w:marBottom w:val="0"/>
      <w:divBdr>
        <w:top w:val="none" w:sz="0" w:space="0" w:color="auto"/>
        <w:left w:val="none" w:sz="0" w:space="0" w:color="auto"/>
        <w:bottom w:val="none" w:sz="0" w:space="0" w:color="auto"/>
        <w:right w:val="none" w:sz="0" w:space="0" w:color="auto"/>
      </w:divBdr>
    </w:div>
    <w:div w:id="881140111">
      <w:bodyDiv w:val="1"/>
      <w:marLeft w:val="0"/>
      <w:marRight w:val="0"/>
      <w:marTop w:val="0"/>
      <w:marBottom w:val="0"/>
      <w:divBdr>
        <w:top w:val="none" w:sz="0" w:space="0" w:color="auto"/>
        <w:left w:val="none" w:sz="0" w:space="0" w:color="auto"/>
        <w:bottom w:val="none" w:sz="0" w:space="0" w:color="auto"/>
        <w:right w:val="none" w:sz="0" w:space="0" w:color="auto"/>
      </w:divBdr>
    </w:div>
    <w:div w:id="939945946">
      <w:bodyDiv w:val="1"/>
      <w:marLeft w:val="0"/>
      <w:marRight w:val="0"/>
      <w:marTop w:val="0"/>
      <w:marBottom w:val="0"/>
      <w:divBdr>
        <w:top w:val="none" w:sz="0" w:space="0" w:color="auto"/>
        <w:left w:val="none" w:sz="0" w:space="0" w:color="auto"/>
        <w:bottom w:val="none" w:sz="0" w:space="0" w:color="auto"/>
        <w:right w:val="none" w:sz="0" w:space="0" w:color="auto"/>
      </w:divBdr>
    </w:div>
    <w:div w:id="942226445">
      <w:bodyDiv w:val="1"/>
      <w:marLeft w:val="0"/>
      <w:marRight w:val="0"/>
      <w:marTop w:val="0"/>
      <w:marBottom w:val="0"/>
      <w:divBdr>
        <w:top w:val="none" w:sz="0" w:space="0" w:color="auto"/>
        <w:left w:val="none" w:sz="0" w:space="0" w:color="auto"/>
        <w:bottom w:val="none" w:sz="0" w:space="0" w:color="auto"/>
        <w:right w:val="none" w:sz="0" w:space="0" w:color="auto"/>
      </w:divBdr>
    </w:div>
    <w:div w:id="951859847">
      <w:bodyDiv w:val="1"/>
      <w:marLeft w:val="0"/>
      <w:marRight w:val="0"/>
      <w:marTop w:val="0"/>
      <w:marBottom w:val="0"/>
      <w:divBdr>
        <w:top w:val="none" w:sz="0" w:space="0" w:color="auto"/>
        <w:left w:val="none" w:sz="0" w:space="0" w:color="auto"/>
        <w:bottom w:val="none" w:sz="0" w:space="0" w:color="auto"/>
        <w:right w:val="none" w:sz="0" w:space="0" w:color="auto"/>
      </w:divBdr>
    </w:div>
    <w:div w:id="954360511">
      <w:bodyDiv w:val="1"/>
      <w:marLeft w:val="0"/>
      <w:marRight w:val="0"/>
      <w:marTop w:val="0"/>
      <w:marBottom w:val="0"/>
      <w:divBdr>
        <w:top w:val="none" w:sz="0" w:space="0" w:color="auto"/>
        <w:left w:val="none" w:sz="0" w:space="0" w:color="auto"/>
        <w:bottom w:val="none" w:sz="0" w:space="0" w:color="auto"/>
        <w:right w:val="none" w:sz="0" w:space="0" w:color="auto"/>
      </w:divBdr>
    </w:div>
    <w:div w:id="994987972">
      <w:bodyDiv w:val="1"/>
      <w:marLeft w:val="0"/>
      <w:marRight w:val="0"/>
      <w:marTop w:val="0"/>
      <w:marBottom w:val="0"/>
      <w:divBdr>
        <w:top w:val="none" w:sz="0" w:space="0" w:color="auto"/>
        <w:left w:val="none" w:sz="0" w:space="0" w:color="auto"/>
        <w:bottom w:val="none" w:sz="0" w:space="0" w:color="auto"/>
        <w:right w:val="none" w:sz="0" w:space="0" w:color="auto"/>
      </w:divBdr>
    </w:div>
    <w:div w:id="1014301201">
      <w:bodyDiv w:val="1"/>
      <w:marLeft w:val="0"/>
      <w:marRight w:val="0"/>
      <w:marTop w:val="0"/>
      <w:marBottom w:val="0"/>
      <w:divBdr>
        <w:top w:val="none" w:sz="0" w:space="0" w:color="auto"/>
        <w:left w:val="none" w:sz="0" w:space="0" w:color="auto"/>
        <w:bottom w:val="none" w:sz="0" w:space="0" w:color="auto"/>
        <w:right w:val="none" w:sz="0" w:space="0" w:color="auto"/>
      </w:divBdr>
    </w:div>
    <w:div w:id="1027869404">
      <w:bodyDiv w:val="1"/>
      <w:marLeft w:val="0"/>
      <w:marRight w:val="0"/>
      <w:marTop w:val="0"/>
      <w:marBottom w:val="0"/>
      <w:divBdr>
        <w:top w:val="none" w:sz="0" w:space="0" w:color="auto"/>
        <w:left w:val="none" w:sz="0" w:space="0" w:color="auto"/>
        <w:bottom w:val="none" w:sz="0" w:space="0" w:color="auto"/>
        <w:right w:val="none" w:sz="0" w:space="0" w:color="auto"/>
      </w:divBdr>
    </w:div>
    <w:div w:id="1032539578">
      <w:bodyDiv w:val="1"/>
      <w:marLeft w:val="0"/>
      <w:marRight w:val="0"/>
      <w:marTop w:val="0"/>
      <w:marBottom w:val="0"/>
      <w:divBdr>
        <w:top w:val="none" w:sz="0" w:space="0" w:color="auto"/>
        <w:left w:val="none" w:sz="0" w:space="0" w:color="auto"/>
        <w:bottom w:val="none" w:sz="0" w:space="0" w:color="auto"/>
        <w:right w:val="none" w:sz="0" w:space="0" w:color="auto"/>
      </w:divBdr>
    </w:div>
    <w:div w:id="1042292634">
      <w:bodyDiv w:val="1"/>
      <w:marLeft w:val="0"/>
      <w:marRight w:val="0"/>
      <w:marTop w:val="0"/>
      <w:marBottom w:val="0"/>
      <w:divBdr>
        <w:top w:val="none" w:sz="0" w:space="0" w:color="auto"/>
        <w:left w:val="none" w:sz="0" w:space="0" w:color="auto"/>
        <w:bottom w:val="none" w:sz="0" w:space="0" w:color="auto"/>
        <w:right w:val="none" w:sz="0" w:space="0" w:color="auto"/>
      </w:divBdr>
    </w:div>
    <w:div w:id="1068570526">
      <w:bodyDiv w:val="1"/>
      <w:marLeft w:val="0"/>
      <w:marRight w:val="0"/>
      <w:marTop w:val="0"/>
      <w:marBottom w:val="0"/>
      <w:divBdr>
        <w:top w:val="none" w:sz="0" w:space="0" w:color="auto"/>
        <w:left w:val="none" w:sz="0" w:space="0" w:color="auto"/>
        <w:bottom w:val="none" w:sz="0" w:space="0" w:color="auto"/>
        <w:right w:val="none" w:sz="0" w:space="0" w:color="auto"/>
      </w:divBdr>
    </w:div>
    <w:div w:id="1068649433">
      <w:bodyDiv w:val="1"/>
      <w:marLeft w:val="0"/>
      <w:marRight w:val="0"/>
      <w:marTop w:val="0"/>
      <w:marBottom w:val="0"/>
      <w:divBdr>
        <w:top w:val="none" w:sz="0" w:space="0" w:color="auto"/>
        <w:left w:val="none" w:sz="0" w:space="0" w:color="auto"/>
        <w:bottom w:val="none" w:sz="0" w:space="0" w:color="auto"/>
        <w:right w:val="none" w:sz="0" w:space="0" w:color="auto"/>
      </w:divBdr>
    </w:div>
    <w:div w:id="1128545367">
      <w:bodyDiv w:val="1"/>
      <w:marLeft w:val="0"/>
      <w:marRight w:val="0"/>
      <w:marTop w:val="0"/>
      <w:marBottom w:val="0"/>
      <w:divBdr>
        <w:top w:val="none" w:sz="0" w:space="0" w:color="auto"/>
        <w:left w:val="none" w:sz="0" w:space="0" w:color="auto"/>
        <w:bottom w:val="none" w:sz="0" w:space="0" w:color="auto"/>
        <w:right w:val="none" w:sz="0" w:space="0" w:color="auto"/>
      </w:divBdr>
    </w:div>
    <w:div w:id="1166632210">
      <w:bodyDiv w:val="1"/>
      <w:marLeft w:val="0"/>
      <w:marRight w:val="0"/>
      <w:marTop w:val="0"/>
      <w:marBottom w:val="0"/>
      <w:divBdr>
        <w:top w:val="none" w:sz="0" w:space="0" w:color="auto"/>
        <w:left w:val="none" w:sz="0" w:space="0" w:color="auto"/>
        <w:bottom w:val="none" w:sz="0" w:space="0" w:color="auto"/>
        <w:right w:val="none" w:sz="0" w:space="0" w:color="auto"/>
      </w:divBdr>
    </w:div>
    <w:div w:id="1228880645">
      <w:bodyDiv w:val="1"/>
      <w:marLeft w:val="0"/>
      <w:marRight w:val="0"/>
      <w:marTop w:val="0"/>
      <w:marBottom w:val="0"/>
      <w:divBdr>
        <w:top w:val="none" w:sz="0" w:space="0" w:color="auto"/>
        <w:left w:val="none" w:sz="0" w:space="0" w:color="auto"/>
        <w:bottom w:val="none" w:sz="0" w:space="0" w:color="auto"/>
        <w:right w:val="none" w:sz="0" w:space="0" w:color="auto"/>
      </w:divBdr>
    </w:div>
    <w:div w:id="1300265077">
      <w:bodyDiv w:val="1"/>
      <w:marLeft w:val="0"/>
      <w:marRight w:val="0"/>
      <w:marTop w:val="0"/>
      <w:marBottom w:val="0"/>
      <w:divBdr>
        <w:top w:val="none" w:sz="0" w:space="0" w:color="auto"/>
        <w:left w:val="none" w:sz="0" w:space="0" w:color="auto"/>
        <w:bottom w:val="none" w:sz="0" w:space="0" w:color="auto"/>
        <w:right w:val="none" w:sz="0" w:space="0" w:color="auto"/>
      </w:divBdr>
    </w:div>
    <w:div w:id="1351688160">
      <w:bodyDiv w:val="1"/>
      <w:marLeft w:val="0"/>
      <w:marRight w:val="0"/>
      <w:marTop w:val="0"/>
      <w:marBottom w:val="0"/>
      <w:divBdr>
        <w:top w:val="none" w:sz="0" w:space="0" w:color="auto"/>
        <w:left w:val="none" w:sz="0" w:space="0" w:color="auto"/>
        <w:bottom w:val="none" w:sz="0" w:space="0" w:color="auto"/>
        <w:right w:val="none" w:sz="0" w:space="0" w:color="auto"/>
      </w:divBdr>
    </w:div>
    <w:div w:id="1353999017">
      <w:bodyDiv w:val="1"/>
      <w:marLeft w:val="0"/>
      <w:marRight w:val="0"/>
      <w:marTop w:val="0"/>
      <w:marBottom w:val="0"/>
      <w:divBdr>
        <w:top w:val="none" w:sz="0" w:space="0" w:color="auto"/>
        <w:left w:val="none" w:sz="0" w:space="0" w:color="auto"/>
        <w:bottom w:val="none" w:sz="0" w:space="0" w:color="auto"/>
        <w:right w:val="none" w:sz="0" w:space="0" w:color="auto"/>
      </w:divBdr>
    </w:div>
    <w:div w:id="1371108632">
      <w:bodyDiv w:val="1"/>
      <w:marLeft w:val="0"/>
      <w:marRight w:val="0"/>
      <w:marTop w:val="0"/>
      <w:marBottom w:val="0"/>
      <w:divBdr>
        <w:top w:val="none" w:sz="0" w:space="0" w:color="auto"/>
        <w:left w:val="none" w:sz="0" w:space="0" w:color="auto"/>
        <w:bottom w:val="none" w:sz="0" w:space="0" w:color="auto"/>
        <w:right w:val="none" w:sz="0" w:space="0" w:color="auto"/>
      </w:divBdr>
    </w:div>
    <w:div w:id="1406731569">
      <w:bodyDiv w:val="1"/>
      <w:marLeft w:val="0"/>
      <w:marRight w:val="0"/>
      <w:marTop w:val="0"/>
      <w:marBottom w:val="0"/>
      <w:divBdr>
        <w:top w:val="none" w:sz="0" w:space="0" w:color="auto"/>
        <w:left w:val="none" w:sz="0" w:space="0" w:color="auto"/>
        <w:bottom w:val="none" w:sz="0" w:space="0" w:color="auto"/>
        <w:right w:val="none" w:sz="0" w:space="0" w:color="auto"/>
      </w:divBdr>
    </w:div>
    <w:div w:id="1407456383">
      <w:bodyDiv w:val="1"/>
      <w:marLeft w:val="0"/>
      <w:marRight w:val="0"/>
      <w:marTop w:val="0"/>
      <w:marBottom w:val="0"/>
      <w:divBdr>
        <w:top w:val="none" w:sz="0" w:space="0" w:color="auto"/>
        <w:left w:val="none" w:sz="0" w:space="0" w:color="auto"/>
        <w:bottom w:val="none" w:sz="0" w:space="0" w:color="auto"/>
        <w:right w:val="none" w:sz="0" w:space="0" w:color="auto"/>
      </w:divBdr>
    </w:div>
    <w:div w:id="1483038736">
      <w:bodyDiv w:val="1"/>
      <w:marLeft w:val="0"/>
      <w:marRight w:val="0"/>
      <w:marTop w:val="0"/>
      <w:marBottom w:val="0"/>
      <w:divBdr>
        <w:top w:val="none" w:sz="0" w:space="0" w:color="auto"/>
        <w:left w:val="none" w:sz="0" w:space="0" w:color="auto"/>
        <w:bottom w:val="none" w:sz="0" w:space="0" w:color="auto"/>
        <w:right w:val="none" w:sz="0" w:space="0" w:color="auto"/>
      </w:divBdr>
    </w:div>
    <w:div w:id="1509978174">
      <w:bodyDiv w:val="1"/>
      <w:marLeft w:val="0"/>
      <w:marRight w:val="0"/>
      <w:marTop w:val="0"/>
      <w:marBottom w:val="0"/>
      <w:divBdr>
        <w:top w:val="none" w:sz="0" w:space="0" w:color="auto"/>
        <w:left w:val="none" w:sz="0" w:space="0" w:color="auto"/>
        <w:bottom w:val="none" w:sz="0" w:space="0" w:color="auto"/>
        <w:right w:val="none" w:sz="0" w:space="0" w:color="auto"/>
      </w:divBdr>
    </w:div>
    <w:div w:id="1529878724">
      <w:bodyDiv w:val="1"/>
      <w:marLeft w:val="0"/>
      <w:marRight w:val="0"/>
      <w:marTop w:val="0"/>
      <w:marBottom w:val="0"/>
      <w:divBdr>
        <w:top w:val="none" w:sz="0" w:space="0" w:color="auto"/>
        <w:left w:val="none" w:sz="0" w:space="0" w:color="auto"/>
        <w:bottom w:val="none" w:sz="0" w:space="0" w:color="auto"/>
        <w:right w:val="none" w:sz="0" w:space="0" w:color="auto"/>
      </w:divBdr>
    </w:div>
    <w:div w:id="1562522608">
      <w:bodyDiv w:val="1"/>
      <w:marLeft w:val="0"/>
      <w:marRight w:val="0"/>
      <w:marTop w:val="0"/>
      <w:marBottom w:val="0"/>
      <w:divBdr>
        <w:top w:val="none" w:sz="0" w:space="0" w:color="auto"/>
        <w:left w:val="none" w:sz="0" w:space="0" w:color="auto"/>
        <w:bottom w:val="none" w:sz="0" w:space="0" w:color="auto"/>
        <w:right w:val="none" w:sz="0" w:space="0" w:color="auto"/>
      </w:divBdr>
    </w:div>
    <w:div w:id="1579899003">
      <w:bodyDiv w:val="1"/>
      <w:marLeft w:val="0"/>
      <w:marRight w:val="0"/>
      <w:marTop w:val="0"/>
      <w:marBottom w:val="0"/>
      <w:divBdr>
        <w:top w:val="none" w:sz="0" w:space="0" w:color="auto"/>
        <w:left w:val="none" w:sz="0" w:space="0" w:color="auto"/>
        <w:bottom w:val="none" w:sz="0" w:space="0" w:color="auto"/>
        <w:right w:val="none" w:sz="0" w:space="0" w:color="auto"/>
      </w:divBdr>
    </w:div>
    <w:div w:id="1605376790">
      <w:bodyDiv w:val="1"/>
      <w:marLeft w:val="0"/>
      <w:marRight w:val="0"/>
      <w:marTop w:val="0"/>
      <w:marBottom w:val="0"/>
      <w:divBdr>
        <w:top w:val="none" w:sz="0" w:space="0" w:color="auto"/>
        <w:left w:val="none" w:sz="0" w:space="0" w:color="auto"/>
        <w:bottom w:val="none" w:sz="0" w:space="0" w:color="auto"/>
        <w:right w:val="none" w:sz="0" w:space="0" w:color="auto"/>
      </w:divBdr>
    </w:div>
    <w:div w:id="1642691640">
      <w:bodyDiv w:val="1"/>
      <w:marLeft w:val="0"/>
      <w:marRight w:val="0"/>
      <w:marTop w:val="0"/>
      <w:marBottom w:val="0"/>
      <w:divBdr>
        <w:top w:val="none" w:sz="0" w:space="0" w:color="auto"/>
        <w:left w:val="none" w:sz="0" w:space="0" w:color="auto"/>
        <w:bottom w:val="none" w:sz="0" w:space="0" w:color="auto"/>
        <w:right w:val="none" w:sz="0" w:space="0" w:color="auto"/>
      </w:divBdr>
    </w:div>
    <w:div w:id="1643150213">
      <w:bodyDiv w:val="1"/>
      <w:marLeft w:val="0"/>
      <w:marRight w:val="0"/>
      <w:marTop w:val="0"/>
      <w:marBottom w:val="0"/>
      <w:divBdr>
        <w:top w:val="none" w:sz="0" w:space="0" w:color="auto"/>
        <w:left w:val="none" w:sz="0" w:space="0" w:color="auto"/>
        <w:bottom w:val="none" w:sz="0" w:space="0" w:color="auto"/>
        <w:right w:val="none" w:sz="0" w:space="0" w:color="auto"/>
      </w:divBdr>
    </w:div>
    <w:div w:id="1685592350">
      <w:bodyDiv w:val="1"/>
      <w:marLeft w:val="0"/>
      <w:marRight w:val="0"/>
      <w:marTop w:val="0"/>
      <w:marBottom w:val="0"/>
      <w:divBdr>
        <w:top w:val="none" w:sz="0" w:space="0" w:color="auto"/>
        <w:left w:val="none" w:sz="0" w:space="0" w:color="auto"/>
        <w:bottom w:val="none" w:sz="0" w:space="0" w:color="auto"/>
        <w:right w:val="none" w:sz="0" w:space="0" w:color="auto"/>
      </w:divBdr>
    </w:div>
    <w:div w:id="1691297924">
      <w:bodyDiv w:val="1"/>
      <w:marLeft w:val="0"/>
      <w:marRight w:val="0"/>
      <w:marTop w:val="0"/>
      <w:marBottom w:val="0"/>
      <w:divBdr>
        <w:top w:val="none" w:sz="0" w:space="0" w:color="auto"/>
        <w:left w:val="none" w:sz="0" w:space="0" w:color="auto"/>
        <w:bottom w:val="none" w:sz="0" w:space="0" w:color="auto"/>
        <w:right w:val="none" w:sz="0" w:space="0" w:color="auto"/>
      </w:divBdr>
    </w:div>
    <w:div w:id="1751343006">
      <w:bodyDiv w:val="1"/>
      <w:marLeft w:val="0"/>
      <w:marRight w:val="0"/>
      <w:marTop w:val="0"/>
      <w:marBottom w:val="0"/>
      <w:divBdr>
        <w:top w:val="none" w:sz="0" w:space="0" w:color="auto"/>
        <w:left w:val="none" w:sz="0" w:space="0" w:color="auto"/>
        <w:bottom w:val="none" w:sz="0" w:space="0" w:color="auto"/>
        <w:right w:val="none" w:sz="0" w:space="0" w:color="auto"/>
      </w:divBdr>
    </w:div>
    <w:div w:id="1785079739">
      <w:bodyDiv w:val="1"/>
      <w:marLeft w:val="0"/>
      <w:marRight w:val="0"/>
      <w:marTop w:val="0"/>
      <w:marBottom w:val="0"/>
      <w:divBdr>
        <w:top w:val="none" w:sz="0" w:space="0" w:color="auto"/>
        <w:left w:val="none" w:sz="0" w:space="0" w:color="auto"/>
        <w:bottom w:val="none" w:sz="0" w:space="0" w:color="auto"/>
        <w:right w:val="none" w:sz="0" w:space="0" w:color="auto"/>
      </w:divBdr>
    </w:div>
    <w:div w:id="1816603795">
      <w:bodyDiv w:val="1"/>
      <w:marLeft w:val="0"/>
      <w:marRight w:val="0"/>
      <w:marTop w:val="0"/>
      <w:marBottom w:val="0"/>
      <w:divBdr>
        <w:top w:val="none" w:sz="0" w:space="0" w:color="auto"/>
        <w:left w:val="none" w:sz="0" w:space="0" w:color="auto"/>
        <w:bottom w:val="none" w:sz="0" w:space="0" w:color="auto"/>
        <w:right w:val="none" w:sz="0" w:space="0" w:color="auto"/>
      </w:divBdr>
    </w:div>
    <w:div w:id="1864395120">
      <w:bodyDiv w:val="1"/>
      <w:marLeft w:val="0"/>
      <w:marRight w:val="0"/>
      <w:marTop w:val="0"/>
      <w:marBottom w:val="0"/>
      <w:divBdr>
        <w:top w:val="none" w:sz="0" w:space="0" w:color="auto"/>
        <w:left w:val="none" w:sz="0" w:space="0" w:color="auto"/>
        <w:bottom w:val="none" w:sz="0" w:space="0" w:color="auto"/>
        <w:right w:val="none" w:sz="0" w:space="0" w:color="auto"/>
      </w:divBdr>
    </w:div>
    <w:div w:id="1885633613">
      <w:bodyDiv w:val="1"/>
      <w:marLeft w:val="0"/>
      <w:marRight w:val="0"/>
      <w:marTop w:val="0"/>
      <w:marBottom w:val="0"/>
      <w:divBdr>
        <w:top w:val="none" w:sz="0" w:space="0" w:color="auto"/>
        <w:left w:val="none" w:sz="0" w:space="0" w:color="auto"/>
        <w:bottom w:val="none" w:sz="0" w:space="0" w:color="auto"/>
        <w:right w:val="none" w:sz="0" w:space="0" w:color="auto"/>
      </w:divBdr>
    </w:div>
    <w:div w:id="1909025367">
      <w:bodyDiv w:val="1"/>
      <w:marLeft w:val="0"/>
      <w:marRight w:val="0"/>
      <w:marTop w:val="0"/>
      <w:marBottom w:val="0"/>
      <w:divBdr>
        <w:top w:val="none" w:sz="0" w:space="0" w:color="auto"/>
        <w:left w:val="none" w:sz="0" w:space="0" w:color="auto"/>
        <w:bottom w:val="none" w:sz="0" w:space="0" w:color="auto"/>
        <w:right w:val="none" w:sz="0" w:space="0" w:color="auto"/>
      </w:divBdr>
    </w:div>
    <w:div w:id="1923025210">
      <w:bodyDiv w:val="1"/>
      <w:marLeft w:val="0"/>
      <w:marRight w:val="0"/>
      <w:marTop w:val="0"/>
      <w:marBottom w:val="0"/>
      <w:divBdr>
        <w:top w:val="none" w:sz="0" w:space="0" w:color="auto"/>
        <w:left w:val="none" w:sz="0" w:space="0" w:color="auto"/>
        <w:bottom w:val="none" w:sz="0" w:space="0" w:color="auto"/>
        <w:right w:val="none" w:sz="0" w:space="0" w:color="auto"/>
      </w:divBdr>
    </w:div>
    <w:div w:id="1948614191">
      <w:bodyDiv w:val="1"/>
      <w:marLeft w:val="0"/>
      <w:marRight w:val="0"/>
      <w:marTop w:val="0"/>
      <w:marBottom w:val="0"/>
      <w:divBdr>
        <w:top w:val="none" w:sz="0" w:space="0" w:color="auto"/>
        <w:left w:val="none" w:sz="0" w:space="0" w:color="auto"/>
        <w:bottom w:val="none" w:sz="0" w:space="0" w:color="auto"/>
        <w:right w:val="none" w:sz="0" w:space="0" w:color="auto"/>
      </w:divBdr>
    </w:div>
    <w:div w:id="1953585825">
      <w:bodyDiv w:val="1"/>
      <w:marLeft w:val="0"/>
      <w:marRight w:val="0"/>
      <w:marTop w:val="0"/>
      <w:marBottom w:val="0"/>
      <w:divBdr>
        <w:top w:val="none" w:sz="0" w:space="0" w:color="auto"/>
        <w:left w:val="none" w:sz="0" w:space="0" w:color="auto"/>
        <w:bottom w:val="none" w:sz="0" w:space="0" w:color="auto"/>
        <w:right w:val="none" w:sz="0" w:space="0" w:color="auto"/>
      </w:divBdr>
    </w:div>
    <w:div w:id="2023823772">
      <w:bodyDiv w:val="1"/>
      <w:marLeft w:val="0"/>
      <w:marRight w:val="0"/>
      <w:marTop w:val="0"/>
      <w:marBottom w:val="0"/>
      <w:divBdr>
        <w:top w:val="none" w:sz="0" w:space="0" w:color="auto"/>
        <w:left w:val="none" w:sz="0" w:space="0" w:color="auto"/>
        <w:bottom w:val="none" w:sz="0" w:space="0" w:color="auto"/>
        <w:right w:val="none" w:sz="0" w:space="0" w:color="auto"/>
      </w:divBdr>
    </w:div>
    <w:div w:id="204231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ntract_x0020_document xmlns="c0086056-5044-4a33-b29f-c75672ab2bba">false</contract_x0020_document>
    <Spec_x0020__x0023_ xmlns="c0086056-5044-4a33-b29f-c75672ab2bba">660</Spec_x0020__x0023_>
    <Doc_x0020_Type xmlns="c0086056-5044-4a33-b29f-c75672ab2bba">Addendum 2</Doc_x0020_Type>
    <SRC xmlns="c0086056-5044-4a33-b29f-c75672ab2bba" xsi:nil="true"/>
    <_dlc_DocId xmlns="53dbc0f4-2d3d-44b3-9905-25b4807b1361">EV5DVUR6RRZR-52-10313</_dlc_DocId>
    <_dlc_DocIdUrl xmlns="53dbc0f4-2d3d-44b3-9905-25b4807b1361">
      <Url>http://thegrid/finance/supply/pba/_layouts/DocIdRedir.aspx?ID=EV5DVUR6RRZR-52-10313</Url>
      <Description>EV5DVUR6RRZR-52-10313</Description>
    </_dlc_DocIdUrl>
  </documentManagement>
</p:properties>
</file>

<file path=customXml/item3.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E13772EEED56B64DB33CE9A12DD24AAF" ma:contentTypeVersion="20" ma:contentTypeDescription="Create a new document." ma:contentTypeScope="" ma:versionID="b30bb60eaa02e6efd3b8fa29c1f3c2e4">
  <xsd:schema xmlns:xsd="http://www.w3.org/2001/XMLSchema" xmlns:xs="http://www.w3.org/2001/XMLSchema" xmlns:p="http://schemas.microsoft.com/office/2006/metadata/properties" xmlns:ns2="c0086056-5044-4a33-b29f-c75672ab2bba" xmlns:ns3="53dbc0f4-2d3d-44b3-9905-25b4807b1361" targetNamespace="http://schemas.microsoft.com/office/2006/metadata/properties" ma:root="true" ma:fieldsID="3e55553970ef056a39466639dc9a9ac6" ns2:_="" ns3:_="">
    <xsd:import namespace="c0086056-5044-4a33-b29f-c75672ab2bba"/>
    <xsd:import namespace="53dbc0f4-2d3d-44b3-9905-25b4807b1361"/>
    <xsd:element name="properties">
      <xsd:complexType>
        <xsd:sequence>
          <xsd:element name="documentManagement">
            <xsd:complexType>
              <xsd:all>
                <xsd:element ref="ns2:Spec_x0020__x0023_"/>
                <xsd:element ref="ns2:Spec_x0020__x0023__x003a_Title" minOccurs="0"/>
                <xsd:element ref="ns2:SRC" minOccurs="0"/>
                <xsd:element ref="ns2:SRC_x003a_SRC_x0020_Date" minOccurs="0"/>
                <xsd:element ref="ns2:Doc_x0020_Type" minOccurs="0"/>
                <xsd:element ref="ns3:_dlc_DocId" minOccurs="0"/>
                <xsd:element ref="ns3:_dlc_DocIdUrl" minOccurs="0"/>
                <xsd:element ref="ns3:_dlc_DocIdPersistId" minOccurs="0"/>
                <xsd:element ref="ns2:contract_x0020_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086056-5044-4a33-b29f-c75672ab2bba" elementFormDefault="qualified">
    <xsd:import namespace="http://schemas.microsoft.com/office/2006/documentManagement/types"/>
    <xsd:import namespace="http://schemas.microsoft.com/office/infopath/2007/PartnerControls"/>
    <xsd:element name="Spec_x0020__x0023_" ma:index="8" ma:displayName="Spec #" ma:list="{989978d3-375c-4095-8921-005722c9e125}" ma:internalName="Spec_x0020__x0023_" ma:readOnly="false" ma:showField="Spec_x0020__x0023_">
      <xsd:simpleType>
        <xsd:restriction base="dms:Lookup"/>
      </xsd:simpleType>
    </xsd:element>
    <xsd:element name="Spec_x0020__x0023__x003a_Title" ma:index="9" nillable="true" ma:displayName="Spec #:Title" ma:list="{989978d3-375c-4095-8921-005722c9e125}" ma:internalName="Spec_x0020__x0023__x003a_Title" ma:readOnly="true" ma:showField="Title" ma:web="51e60e36-79d5-490a-984c-849376fc4e29">
      <xsd:simpleType>
        <xsd:restriction base="dms:Lookup"/>
      </xsd:simpleType>
    </xsd:element>
    <xsd:element name="SRC" ma:index="10" nillable="true" ma:displayName="SRC" ma:list="{989978d3-375c-4095-8921-005722c9e125}" ma:internalName="SRC" ma:readOnly="false" ma:showField="SRC_x0020_Date">
      <xsd:simpleType>
        <xsd:restriction base="dms:Lookup"/>
      </xsd:simpleType>
    </xsd:element>
    <xsd:element name="SRC_x003a_SRC_x0020_Date" ma:index="11" nillable="true" ma:displayName="SRC:SRC Date" ma:list="{989978d3-375c-4095-8921-005722c9e125}" ma:internalName="SRC_x003a_SRC_x0020_Date" ma:readOnly="true" ma:showField="SRC_x0020_Date" ma:web="51e60e36-79d5-490a-984c-849376fc4e29">
      <xsd:simpleType>
        <xsd:restriction base="dms:Lookup"/>
      </xsd:simpleType>
    </xsd:element>
    <xsd:element name="Doc_x0020_Type" ma:index="12" nillable="true" ma:displayName="Doc Type" ma:format="Dropdown" ma:internalName="Doc_x0020_Type">
      <xsd:simpleType>
        <xsd:restriction base="dms:Choice">
          <xsd:enumeration value="Advertisement AffidavitIFB or RFP"/>
          <xsd:enumeration value="Appendix A Technical Specification"/>
          <xsd:enumeration value="Appendix B JSEB firm Form"/>
          <xsd:enumeration value="Appendix B Subcontractor Form"/>
          <xsd:enumeration value="Appendix B Demolition Debris Form"/>
          <xsd:enumeration value="Appendix B Min Qualification Form"/>
          <xsd:enumeration value="Appendix B Bid Form / Proposal Form"/>
          <xsd:enumeration value="Appendix B Bid Workbook"/>
          <xsd:enumeration value="Appendix B Other forms"/>
          <xsd:enumeration value="Appendix C Other Bid / Proposal documentation"/>
          <xsd:enumeration value="Appendix D SJRPP Technical Specification"/>
          <xsd:enumeration value="Addendum"/>
          <xsd:enumeration value="Addendum 1"/>
          <xsd:enumeration value="Addendum 2"/>
          <xsd:enumeration value="Addendum 3"/>
          <xsd:enumeration value="Addendum 4"/>
          <xsd:enumeration value="Addendum 5"/>
          <xsd:enumeration value="Addendum 6"/>
          <xsd:enumeration value="Addendum 7"/>
          <xsd:enumeration value="Addendum 8"/>
          <xsd:enumeration value="Addendum 9"/>
          <xsd:enumeration value="Addendum 10"/>
          <xsd:enumeration value="Addendum 11"/>
          <xsd:enumeration value="Appendix A Drawings"/>
          <xsd:enumeration value="BAFO Request"/>
          <xsd:enumeration value="BAFO Response"/>
          <xsd:enumeration value="Bid Tab"/>
          <xsd:enumeration value="Contract Executed"/>
          <xsd:enumeration value="Contract Risk Assessment"/>
          <xsd:enumeration value="Cover Sheet"/>
          <xsd:enumeration value="Disqualification letter Bid/RFP"/>
          <xsd:enumeration value="Drawings"/>
          <xsd:enumeration value="Evaluation Matrix Form as Solicited"/>
          <xsd:enumeration value="Evaluation Matrix Results from Evaluators"/>
          <xsd:enumeration value="Evaluation Matrix Results from Evaluators BAFO"/>
          <xsd:enumeration value="Evaluation Matrix Summary Approved by Manager"/>
          <xsd:enumeration value="Evaluation Matrix Summary Approved by Manager BAFO"/>
          <xsd:enumeration value="Evaluation Matrix Summary Post public meeting CCNA"/>
          <xsd:enumeration value="Evaluation of Pricing - Heat Map"/>
          <xsd:enumeration value="Evaluation of Pricing - Purchasing"/>
          <xsd:enumeration value="Intent to Award"/>
          <xsd:enumeration value="Mailing List"/>
          <xsd:enumeration value="NDA Executed"/>
          <xsd:enumeration value="Other Documents"/>
          <xsd:enumeration value="Other Documents (Post Opening Date)"/>
          <xsd:enumeration value="Permits"/>
          <xsd:enumeration value="Pre-Bid Attendee's Form"/>
          <xsd:enumeration value="Presentation / Negotiation Agenda"/>
          <xsd:enumeration value="Presentation by Supplier"/>
          <xsd:enumeration value="Presentation Notes on Suppliers"/>
          <xsd:enumeration value="Procurement Questionnaire"/>
          <xsd:enumeration value="Protest From Supplier to JEA"/>
          <xsd:enumeration value="Protest Response from JEA"/>
          <xsd:enumeration value="Public Meeting Notice / Agenda"/>
          <xsd:enumeration value="Public Meeting Attendees form"/>
          <xsd:enumeration value="Reference Document-not for posting"/>
          <xsd:enumeration value="Reports"/>
          <xsd:enumeration value="Request for Qualification"/>
          <xsd:enumeration value="Solicitation"/>
          <xsd:enumeration value="Solicitation PDF"/>
          <xsd:enumeration value="Sourcing Plan"/>
          <xsd:enumeration value="Supplier Clarification Request"/>
          <xsd:enumeration value="Supplier Correspondence"/>
          <xsd:enumeration value="Supplier Bid Withdrawal email, Letter"/>
          <xsd:enumeration value="Supplier No Bid Letter email"/>
          <xsd:enumeration value="Vendor Performance"/>
        </xsd:restriction>
      </xsd:simpleType>
    </xsd:element>
    <xsd:element name="contract_x0020_document" ma:index="16" nillable="true" ma:displayName="Selected for email" ma:default="0" ma:description="Check if the document is a part of the Conformed Contract Document" ma:internalName="contract_x0020_docum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3dbc0f4-2d3d-44b3-9905-25b4807b1361"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4ED688-0583-4523-9383-EA5003A6BA25}">
  <ds:schemaRefs>
    <ds:schemaRef ds:uri="http://schemas.microsoft.com/sharepoint/v3/contenttype/forms"/>
  </ds:schemaRefs>
</ds:datastoreItem>
</file>

<file path=customXml/itemProps2.xml><?xml version="1.0" encoding="utf-8"?>
<ds:datastoreItem xmlns:ds="http://schemas.openxmlformats.org/officeDocument/2006/customXml" ds:itemID="{73FBEA84-DD29-4534-AA00-0C188C93BA08}">
  <ds:schemaRefs>
    <ds:schemaRef ds:uri="http://schemas.microsoft.com/office/2006/documentManagement/types"/>
    <ds:schemaRef ds:uri="http://schemas.microsoft.com/office/infopath/2007/PartnerControls"/>
    <ds:schemaRef ds:uri="http://purl.org/dc/dcmitype/"/>
    <ds:schemaRef ds:uri="http://purl.org/dc/elements/1.1/"/>
    <ds:schemaRef ds:uri="http://purl.org/dc/terms/"/>
    <ds:schemaRef ds:uri="53dbc0f4-2d3d-44b3-9905-25b4807b1361"/>
    <ds:schemaRef ds:uri="http://schemas.openxmlformats.org/package/2006/metadata/core-properties"/>
    <ds:schemaRef ds:uri="c0086056-5044-4a33-b29f-c75672ab2bba"/>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331C90A-835C-46EE-95E5-05C741F777F5}">
  <ds:schemaRefs>
    <ds:schemaRef ds:uri="http://schemas.microsoft.com/office/2006/customDocumentInformationPanel"/>
  </ds:schemaRefs>
</ds:datastoreItem>
</file>

<file path=customXml/itemProps4.xml><?xml version="1.0" encoding="utf-8"?>
<ds:datastoreItem xmlns:ds="http://schemas.openxmlformats.org/officeDocument/2006/customXml" ds:itemID="{BB987C33-BE38-4AD8-A99E-63A8670EAAE5}">
  <ds:schemaRefs>
    <ds:schemaRef ds:uri="http://schemas.microsoft.com/sharepoint/events"/>
  </ds:schemaRefs>
</ds:datastoreItem>
</file>

<file path=customXml/itemProps5.xml><?xml version="1.0" encoding="utf-8"?>
<ds:datastoreItem xmlns:ds="http://schemas.openxmlformats.org/officeDocument/2006/customXml" ds:itemID="{AF63F62C-8457-4048-8994-C8F61AA12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086056-5044-4a33-b29f-c75672ab2bba"/>
    <ds:schemaRef ds:uri="53dbc0f4-2d3d-44b3-9905-25b4807b1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86DFC50-017E-44A6-89FF-341EB357B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1351</Words>
  <Characters>7706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080-17 Addendum 2</vt:lpstr>
    </vt:vector>
  </TitlesOfParts>
  <Company>JEA</Company>
  <LinksUpToDate>false</LinksUpToDate>
  <CharactersWithSpaces>9039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080-17 Addendum 2</dc:title>
  <dc:creator>paula jennings</dc:creator>
  <cp:lastModifiedBy>Wenberg, Karen W. (Randstad)</cp:lastModifiedBy>
  <cp:revision>2</cp:revision>
  <cp:lastPrinted>2016-02-11T16:48:00Z</cp:lastPrinted>
  <dcterms:created xsi:type="dcterms:W3CDTF">2017-04-19T18:00:00Z</dcterms:created>
  <dcterms:modified xsi:type="dcterms:W3CDTF">2017-04-19T18:00:00Z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0x010100E13772EEED56B64DB33CE9A12DD24AAF</vt:lpwstr>
  </property>
  <property fmtid="{D5CDD505-2E9C-101B-9397-08002B2CF9AE}" pid="3" name="_dlc_DocIdItemGuid">
    <vt:lpwstr>bbdfce50-d81e-4025-aec3-ae4dcdf28a8f</vt:lpwstr>
  </property>
</Properties>
</file>